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16C" w:rsidRDefault="00080498">
      <w:r w:rsidRPr="006E58EE">
        <w:rPr>
          <w:rFonts w:asciiTheme="majorEastAsia" w:eastAsiaTheme="majorEastAsia" w:hAnsiTheme="majorEastAsia"/>
          <w:noProof/>
          <w:color w:val="1F4E79" w:themeColor="accent1" w:themeShade="80"/>
          <w:sz w:val="52"/>
          <w:szCs w:val="52"/>
        </w:rPr>
        <w:drawing>
          <wp:anchor distT="0" distB="0" distL="114300" distR="114300" simplePos="0" relativeHeight="251680768" behindDoc="1" locked="0" layoutInCell="1" allowOverlap="1" wp14:anchorId="574B3C29" wp14:editId="7C4FCAF4">
            <wp:simplePos x="0" y="0"/>
            <wp:positionH relativeFrom="column">
              <wp:posOffset>-366576</wp:posOffset>
            </wp:positionH>
            <wp:positionV relativeFrom="paragraph">
              <wp:posOffset>210820</wp:posOffset>
            </wp:positionV>
            <wp:extent cx="822960" cy="822960"/>
            <wp:effectExtent l="0" t="0" r="0" b="0"/>
            <wp:wrapTight wrapText="bothSides">
              <wp:wrapPolygon edited="0">
                <wp:start x="0" y="0"/>
                <wp:lineTo x="0" y="21000"/>
                <wp:lineTo x="21000" y="21000"/>
                <wp:lineTo x="21000" y="0"/>
                <wp:lineTo x="0" y="0"/>
              </wp:wrapPolygon>
            </wp:wrapTight>
            <wp:docPr id="16" name="図 16" descr="C:\Users\kinsyo1-1\Pictures\facebook_gaku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nsyo1-1\Pictures\facebook_gakum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anchor>
        </w:drawing>
      </w:r>
      <w:r>
        <w:rPr>
          <w:rFonts w:hint="eastAsia"/>
          <w:noProof/>
        </w:rPr>
        <mc:AlternateContent>
          <mc:Choice Requires="wps">
            <w:drawing>
              <wp:anchor distT="0" distB="0" distL="114300" distR="114300" simplePos="0" relativeHeight="251668480" behindDoc="1" locked="0" layoutInCell="1" allowOverlap="1" wp14:anchorId="49B00C3A" wp14:editId="01D1E304">
                <wp:simplePos x="0" y="0"/>
                <wp:positionH relativeFrom="column">
                  <wp:posOffset>599259</wp:posOffset>
                </wp:positionH>
                <wp:positionV relativeFrom="paragraph">
                  <wp:posOffset>19050</wp:posOffset>
                </wp:positionV>
                <wp:extent cx="5877922" cy="1183005"/>
                <wp:effectExtent l="19050" t="19050" r="27940" b="17145"/>
                <wp:wrapTight wrapText="bothSides">
                  <wp:wrapPolygon edited="0">
                    <wp:start x="-70" y="-348"/>
                    <wp:lineTo x="-70" y="21565"/>
                    <wp:lineTo x="21633" y="21565"/>
                    <wp:lineTo x="21633" y="-348"/>
                    <wp:lineTo x="-70" y="-348"/>
                  </wp:wrapPolygon>
                </wp:wrapTight>
                <wp:docPr id="2" name="テキスト ボックス 2"/>
                <wp:cNvGraphicFramePr/>
                <a:graphic xmlns:a="http://schemas.openxmlformats.org/drawingml/2006/main">
                  <a:graphicData uri="http://schemas.microsoft.com/office/word/2010/wordprocessingShape">
                    <wps:wsp>
                      <wps:cNvSpPr txBox="1"/>
                      <wps:spPr>
                        <a:xfrm>
                          <a:off x="0" y="0"/>
                          <a:ext cx="5877922" cy="1183005"/>
                        </a:xfrm>
                        <a:prstGeom prst="rect">
                          <a:avLst/>
                        </a:prstGeom>
                        <a:solidFill>
                          <a:schemeClr val="lt1"/>
                        </a:solidFill>
                        <a:ln w="38100" cap="rnd" cmpd="thinThick">
                          <a:solidFill>
                            <a:srgbClr val="FFFF00">
                              <a:alpha val="88000"/>
                            </a:srgbClr>
                          </a:solidFill>
                        </a:ln>
                        <a:effectLst/>
                      </wps:spPr>
                      <wps:style>
                        <a:lnRef idx="0">
                          <a:schemeClr val="accent1"/>
                        </a:lnRef>
                        <a:fillRef idx="0">
                          <a:schemeClr val="accent1"/>
                        </a:fillRef>
                        <a:effectRef idx="0">
                          <a:schemeClr val="accent1"/>
                        </a:effectRef>
                        <a:fontRef idx="minor">
                          <a:schemeClr val="dk1"/>
                        </a:fontRef>
                      </wps:style>
                      <wps:txbx>
                        <w:txbxContent>
                          <w:p w:rsidR="00542AE5" w:rsidRPr="004B6DE5" w:rsidRDefault="0053737B">
                            <w:pPr>
                              <w:rPr>
                                <w:rFonts w:asciiTheme="majorEastAsia" w:eastAsiaTheme="majorEastAsia" w:hAnsiTheme="majorEastAsia"/>
                                <w:color w:val="2E74B5" w:themeColor="accent1" w:themeShade="BF"/>
                                <w:sz w:val="24"/>
                                <w:szCs w:val="24"/>
                              </w:rPr>
                            </w:pPr>
                            <w:r>
                              <w:rPr>
                                <w:rFonts w:asciiTheme="majorEastAsia" w:eastAsiaTheme="majorEastAsia" w:hAnsiTheme="majorEastAsia" w:hint="eastAsia"/>
                                <w:color w:val="2E74B5" w:themeColor="accent1" w:themeShade="BF"/>
                                <w:sz w:val="36"/>
                                <w:szCs w:val="36"/>
                              </w:rPr>
                              <w:t>―</w:t>
                            </w:r>
                            <w:r w:rsidRPr="0053737B">
                              <w:rPr>
                                <w:rFonts w:asciiTheme="majorEastAsia" w:eastAsiaTheme="majorEastAsia" w:hAnsiTheme="majorEastAsia" w:hint="eastAsia"/>
                                <w:color w:val="2E74B5" w:themeColor="accent1" w:themeShade="BF"/>
                                <w:sz w:val="28"/>
                                <w:szCs w:val="28"/>
                              </w:rPr>
                              <w:t xml:space="preserve"> </w:t>
                            </w:r>
                            <w:r w:rsidRPr="0053737B">
                              <w:rPr>
                                <w:rFonts w:asciiTheme="majorEastAsia" w:eastAsiaTheme="majorEastAsia" w:hAnsiTheme="majorEastAsia" w:cs="Arial"/>
                                <w:b/>
                                <w:color w:val="2E74B5" w:themeColor="accent1" w:themeShade="BF"/>
                                <w:sz w:val="24"/>
                                <w:szCs w:val="24"/>
                                <w:shd w:val="clear" w:color="auto" w:fill="FFFFFF"/>
                              </w:rPr>
                              <w:t>Library of the Year 2016</w:t>
                            </w:r>
                            <w:r w:rsidRPr="0053737B">
                              <w:rPr>
                                <w:rFonts w:asciiTheme="majorEastAsia" w:eastAsiaTheme="majorEastAsia" w:hAnsiTheme="majorEastAsia" w:cs="Arial" w:hint="eastAsia"/>
                                <w:b/>
                                <w:color w:val="2E74B5" w:themeColor="accent1" w:themeShade="BF"/>
                                <w:sz w:val="24"/>
                                <w:szCs w:val="24"/>
                                <w:shd w:val="clear" w:color="auto" w:fill="FFFFFF"/>
                              </w:rPr>
                              <w:t>受賞記念サミット</w:t>
                            </w:r>
                            <w:r w:rsidRPr="0053737B">
                              <w:rPr>
                                <w:rFonts w:ascii="小塚ゴシック Pro M" w:eastAsia="小塚ゴシック Pro M" w:hAnsi="小塚ゴシック Pro M" w:cs="Arial" w:hint="eastAsia"/>
                                <w:color w:val="2E74B5" w:themeColor="accent1" w:themeShade="BF"/>
                                <w:sz w:val="28"/>
                                <w:szCs w:val="28"/>
                                <w:shd w:val="clear" w:color="auto" w:fill="FFFFFF"/>
                              </w:rPr>
                              <w:t xml:space="preserve"> </w:t>
                            </w:r>
                            <w:r w:rsidR="00542AE5" w:rsidRPr="00542AE5">
                              <w:rPr>
                                <w:rFonts w:asciiTheme="majorEastAsia" w:eastAsiaTheme="majorEastAsia" w:hAnsiTheme="majorEastAsia" w:hint="eastAsia"/>
                                <w:color w:val="2E74B5" w:themeColor="accent1" w:themeShade="BF"/>
                                <w:sz w:val="36"/>
                                <w:szCs w:val="36"/>
                              </w:rPr>
                              <w:t>―</w:t>
                            </w:r>
                            <w:r w:rsidR="004B6DE5">
                              <w:rPr>
                                <w:rFonts w:asciiTheme="majorEastAsia" w:eastAsiaTheme="majorEastAsia" w:hAnsiTheme="majorEastAsia" w:hint="eastAsia"/>
                                <w:color w:val="2E74B5" w:themeColor="accent1" w:themeShade="BF"/>
                                <w:sz w:val="36"/>
                                <w:szCs w:val="36"/>
                              </w:rPr>
                              <w:t xml:space="preserve">　</w:t>
                            </w:r>
                            <w:r w:rsidRPr="0053737B">
                              <w:rPr>
                                <w:rFonts w:asciiTheme="majorEastAsia" w:eastAsiaTheme="majorEastAsia" w:hAnsiTheme="majorEastAsia" w:hint="eastAsia"/>
                                <w:color w:val="2E74B5" w:themeColor="accent1" w:themeShade="BF"/>
                                <w:sz w:val="22"/>
                              </w:rPr>
                              <w:t>2017</w:t>
                            </w:r>
                            <w:r w:rsidRPr="0053737B">
                              <w:rPr>
                                <w:rFonts w:asciiTheme="majorEastAsia" w:eastAsiaTheme="majorEastAsia" w:hAnsiTheme="majorEastAsia"/>
                                <w:color w:val="2E74B5" w:themeColor="accent1" w:themeShade="BF"/>
                                <w:sz w:val="22"/>
                              </w:rPr>
                              <w:t>.</w:t>
                            </w:r>
                            <w:r w:rsidRPr="0053737B">
                              <w:rPr>
                                <w:rFonts w:asciiTheme="majorEastAsia" w:eastAsiaTheme="majorEastAsia" w:hAnsiTheme="majorEastAsia" w:hint="eastAsia"/>
                                <w:color w:val="2E74B5" w:themeColor="accent1" w:themeShade="BF"/>
                                <w:sz w:val="22"/>
                              </w:rPr>
                              <w:t>3</w:t>
                            </w:r>
                            <w:r w:rsidRPr="0053737B">
                              <w:rPr>
                                <w:rFonts w:asciiTheme="majorEastAsia" w:eastAsiaTheme="majorEastAsia" w:hAnsiTheme="majorEastAsia"/>
                                <w:color w:val="2E74B5" w:themeColor="accent1" w:themeShade="BF"/>
                                <w:sz w:val="22"/>
                              </w:rPr>
                              <w:t>.1</w:t>
                            </w:r>
                            <w:r w:rsidRPr="0053737B">
                              <w:rPr>
                                <w:rFonts w:asciiTheme="majorEastAsia" w:eastAsiaTheme="majorEastAsia" w:hAnsiTheme="majorEastAsia" w:hint="eastAsia"/>
                                <w:color w:val="2E74B5" w:themeColor="accent1" w:themeShade="BF"/>
                                <w:sz w:val="22"/>
                              </w:rPr>
                              <w:t>2紫波町図書館</w:t>
                            </w:r>
                          </w:p>
                          <w:p w:rsidR="00166D34" w:rsidRPr="00B77B6F" w:rsidRDefault="00166D34">
                            <w:pPr>
                              <w:rPr>
                                <w:rFonts w:asciiTheme="majorEastAsia" w:eastAsiaTheme="majorEastAsia" w:hAnsiTheme="majorEastAsia"/>
                                <w:color w:val="2E74B5" w:themeColor="accent1" w:themeShade="BF"/>
                                <w:sz w:val="52"/>
                                <w:szCs w:val="52"/>
                              </w:rPr>
                            </w:pPr>
                            <w:r w:rsidRPr="00B77B6F">
                              <w:rPr>
                                <w:rFonts w:asciiTheme="majorEastAsia" w:eastAsiaTheme="majorEastAsia" w:hAnsiTheme="majorEastAsia" w:hint="eastAsia"/>
                                <w:color w:val="2E74B5" w:themeColor="accent1" w:themeShade="BF"/>
                                <w:sz w:val="48"/>
                                <w:szCs w:val="48"/>
                              </w:rPr>
                              <w:t>東京学芸大学学校図書館</w:t>
                            </w:r>
                            <w:r w:rsidRPr="00B77B6F">
                              <w:rPr>
                                <w:rFonts w:asciiTheme="majorEastAsia" w:eastAsiaTheme="majorEastAsia" w:hAnsiTheme="majorEastAsia"/>
                                <w:color w:val="2E74B5" w:themeColor="accent1" w:themeShade="BF"/>
                                <w:sz w:val="48"/>
                                <w:szCs w:val="48"/>
                              </w:rPr>
                              <w:t>運営専門委</w:t>
                            </w:r>
                            <w:r w:rsidRPr="00B77B6F">
                              <w:rPr>
                                <w:rFonts w:asciiTheme="majorEastAsia" w:eastAsiaTheme="majorEastAsia" w:hAnsiTheme="majorEastAsia"/>
                                <w:color w:val="2E74B5" w:themeColor="accent1" w:themeShade="BF"/>
                                <w:sz w:val="52"/>
                                <w:szCs w:val="52"/>
                              </w:rPr>
                              <w:t>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B00C3A" id="_x0000_t202" coordsize="21600,21600" o:spt="202" path="m,l,21600r21600,l21600,xe">
                <v:stroke joinstyle="miter"/>
                <v:path gradientshapeok="t" o:connecttype="rect"/>
              </v:shapetype>
              <v:shape id="テキスト ボックス 2" o:spid="_x0000_s1026" type="#_x0000_t202" style="position:absolute;left:0;text-align:left;margin-left:47.2pt;margin-top:1.5pt;width:462.85pt;height:93.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" fillcolor="white [3201]" strokecolor="yellow" strokeweight="3pt">
                <v:stroke opacity="57568f" linestyle="thinThick" endcap="round"/>
                <v:textbox>
                  <w:txbxContent>
                    <w:p w:rsidR="00542AE5" w:rsidRPr="004B6DE5" w:rsidRDefault="0053737B">
                      <w:pPr>
                        <w:rPr>
                          <w:rFonts w:asciiTheme="majorEastAsia" w:eastAsiaTheme="majorEastAsia" w:hAnsiTheme="majorEastAsia"/>
                          <w:color w:val="2E74B5" w:themeColor="accent1" w:themeShade="BF"/>
                          <w:sz w:val="24"/>
                          <w:szCs w:val="24"/>
                        </w:rPr>
                      </w:pPr>
                      <w:r>
                        <w:rPr>
                          <w:rFonts w:asciiTheme="majorEastAsia" w:eastAsiaTheme="majorEastAsia" w:hAnsiTheme="majorEastAsia" w:hint="eastAsia"/>
                          <w:color w:val="2E74B5" w:themeColor="accent1" w:themeShade="BF"/>
                          <w:sz w:val="36"/>
                          <w:szCs w:val="36"/>
                        </w:rPr>
                        <w:t>―</w:t>
                      </w:r>
                      <w:r w:rsidRPr="0053737B">
                        <w:rPr>
                          <w:rFonts w:asciiTheme="majorEastAsia" w:eastAsiaTheme="majorEastAsia" w:hAnsiTheme="majorEastAsia" w:hint="eastAsia"/>
                          <w:color w:val="2E74B5" w:themeColor="accent1" w:themeShade="BF"/>
                          <w:sz w:val="28"/>
                          <w:szCs w:val="28"/>
                        </w:rPr>
                        <w:t xml:space="preserve"> </w:t>
                      </w:r>
                      <w:r w:rsidRPr="0053737B">
                        <w:rPr>
                          <w:rFonts w:asciiTheme="majorEastAsia" w:eastAsiaTheme="majorEastAsia" w:hAnsiTheme="majorEastAsia" w:cs="Arial"/>
                          <w:b/>
                          <w:color w:val="2E74B5" w:themeColor="accent1" w:themeShade="BF"/>
                          <w:sz w:val="24"/>
                          <w:szCs w:val="24"/>
                          <w:shd w:val="clear" w:color="auto" w:fill="FFFFFF"/>
                        </w:rPr>
                        <w:t>Library of the Year 2016</w:t>
                      </w:r>
                      <w:r w:rsidRPr="0053737B">
                        <w:rPr>
                          <w:rFonts w:asciiTheme="majorEastAsia" w:eastAsiaTheme="majorEastAsia" w:hAnsiTheme="majorEastAsia" w:cs="Arial" w:hint="eastAsia"/>
                          <w:b/>
                          <w:color w:val="2E74B5" w:themeColor="accent1" w:themeShade="BF"/>
                          <w:sz w:val="24"/>
                          <w:szCs w:val="24"/>
                          <w:shd w:val="clear" w:color="auto" w:fill="FFFFFF"/>
                        </w:rPr>
                        <w:t>受賞記念サミット</w:t>
                      </w:r>
                      <w:r w:rsidRPr="0053737B">
                        <w:rPr>
                          <w:rFonts w:ascii="小塚ゴシック Pro M" w:eastAsia="小塚ゴシック Pro M" w:hAnsi="小塚ゴシック Pro M" w:cs="Arial" w:hint="eastAsia"/>
                          <w:color w:val="2E74B5" w:themeColor="accent1" w:themeShade="BF"/>
                          <w:sz w:val="28"/>
                          <w:szCs w:val="28"/>
                          <w:shd w:val="clear" w:color="auto" w:fill="FFFFFF"/>
                        </w:rPr>
                        <w:t xml:space="preserve"> </w:t>
                      </w:r>
                      <w:r w:rsidR="00542AE5" w:rsidRPr="00542AE5">
                        <w:rPr>
                          <w:rFonts w:asciiTheme="majorEastAsia" w:eastAsiaTheme="majorEastAsia" w:hAnsiTheme="majorEastAsia" w:hint="eastAsia"/>
                          <w:color w:val="2E74B5" w:themeColor="accent1" w:themeShade="BF"/>
                          <w:sz w:val="36"/>
                          <w:szCs w:val="36"/>
                        </w:rPr>
                        <w:t>―</w:t>
                      </w:r>
                      <w:r w:rsidR="004B6DE5">
                        <w:rPr>
                          <w:rFonts w:asciiTheme="majorEastAsia" w:eastAsiaTheme="majorEastAsia" w:hAnsiTheme="majorEastAsia" w:hint="eastAsia"/>
                          <w:color w:val="2E74B5" w:themeColor="accent1" w:themeShade="BF"/>
                          <w:sz w:val="36"/>
                          <w:szCs w:val="36"/>
                        </w:rPr>
                        <w:t xml:space="preserve">　</w:t>
                      </w:r>
                      <w:r w:rsidRPr="0053737B">
                        <w:rPr>
                          <w:rFonts w:asciiTheme="majorEastAsia" w:eastAsiaTheme="majorEastAsia" w:hAnsiTheme="majorEastAsia" w:hint="eastAsia"/>
                          <w:color w:val="2E74B5" w:themeColor="accent1" w:themeShade="BF"/>
                          <w:sz w:val="22"/>
                        </w:rPr>
                        <w:t>2017</w:t>
                      </w:r>
                      <w:r w:rsidRPr="0053737B">
                        <w:rPr>
                          <w:rFonts w:asciiTheme="majorEastAsia" w:eastAsiaTheme="majorEastAsia" w:hAnsiTheme="majorEastAsia"/>
                          <w:color w:val="2E74B5" w:themeColor="accent1" w:themeShade="BF"/>
                          <w:sz w:val="22"/>
                        </w:rPr>
                        <w:t>.</w:t>
                      </w:r>
                      <w:r w:rsidRPr="0053737B">
                        <w:rPr>
                          <w:rFonts w:asciiTheme="majorEastAsia" w:eastAsiaTheme="majorEastAsia" w:hAnsiTheme="majorEastAsia" w:hint="eastAsia"/>
                          <w:color w:val="2E74B5" w:themeColor="accent1" w:themeShade="BF"/>
                          <w:sz w:val="22"/>
                        </w:rPr>
                        <w:t>3</w:t>
                      </w:r>
                      <w:r w:rsidRPr="0053737B">
                        <w:rPr>
                          <w:rFonts w:asciiTheme="majorEastAsia" w:eastAsiaTheme="majorEastAsia" w:hAnsiTheme="majorEastAsia"/>
                          <w:color w:val="2E74B5" w:themeColor="accent1" w:themeShade="BF"/>
                          <w:sz w:val="22"/>
                        </w:rPr>
                        <w:t>.1</w:t>
                      </w:r>
                      <w:r w:rsidRPr="0053737B">
                        <w:rPr>
                          <w:rFonts w:asciiTheme="majorEastAsia" w:eastAsiaTheme="majorEastAsia" w:hAnsiTheme="majorEastAsia" w:hint="eastAsia"/>
                          <w:color w:val="2E74B5" w:themeColor="accent1" w:themeShade="BF"/>
                          <w:sz w:val="22"/>
                        </w:rPr>
                        <w:t>2紫波町図書館</w:t>
                      </w:r>
                    </w:p>
                    <w:p w:rsidR="00166D34" w:rsidRPr="00B77B6F" w:rsidRDefault="00166D34">
                      <w:pPr>
                        <w:rPr>
                          <w:rFonts w:asciiTheme="majorEastAsia" w:eastAsiaTheme="majorEastAsia" w:hAnsiTheme="majorEastAsia"/>
                          <w:color w:val="2E74B5" w:themeColor="accent1" w:themeShade="BF"/>
                          <w:sz w:val="52"/>
                          <w:szCs w:val="52"/>
                        </w:rPr>
                      </w:pPr>
                      <w:r w:rsidRPr="00B77B6F">
                        <w:rPr>
                          <w:rFonts w:asciiTheme="majorEastAsia" w:eastAsiaTheme="majorEastAsia" w:hAnsiTheme="majorEastAsia" w:hint="eastAsia"/>
                          <w:color w:val="2E74B5" w:themeColor="accent1" w:themeShade="BF"/>
                          <w:sz w:val="48"/>
                          <w:szCs w:val="48"/>
                        </w:rPr>
                        <w:t>東京学芸大学学校図書館</w:t>
                      </w:r>
                      <w:r w:rsidRPr="00B77B6F">
                        <w:rPr>
                          <w:rFonts w:asciiTheme="majorEastAsia" w:eastAsiaTheme="majorEastAsia" w:hAnsiTheme="majorEastAsia"/>
                          <w:color w:val="2E74B5" w:themeColor="accent1" w:themeShade="BF"/>
                          <w:sz w:val="48"/>
                          <w:szCs w:val="48"/>
                        </w:rPr>
                        <w:t>運営専門委</w:t>
                      </w:r>
                      <w:r w:rsidRPr="00B77B6F">
                        <w:rPr>
                          <w:rFonts w:asciiTheme="majorEastAsia" w:eastAsiaTheme="majorEastAsia" w:hAnsiTheme="majorEastAsia"/>
                          <w:color w:val="2E74B5" w:themeColor="accent1" w:themeShade="BF"/>
                          <w:sz w:val="52"/>
                          <w:szCs w:val="52"/>
                        </w:rPr>
                        <w:t>員会</w:t>
                      </w:r>
                    </w:p>
                  </w:txbxContent>
                </v:textbox>
                <w10:wrap type="tight"/>
              </v:shape>
            </w:pict>
          </mc:Fallback>
        </mc:AlternateContent>
      </w:r>
    </w:p>
    <w:p w:rsidR="0014197D" w:rsidRDefault="0014197D" w:rsidP="0014197D">
      <w:pPr>
        <w:rPr>
          <w:rFonts w:asciiTheme="majorEastAsia" w:eastAsiaTheme="majorEastAsia" w:hAnsiTheme="majorEastAsia"/>
        </w:rPr>
      </w:pPr>
    </w:p>
    <w:p w:rsidR="000A447E" w:rsidRPr="00C031D1" w:rsidRDefault="00D42581" w:rsidP="00C031D1">
      <w:pPr>
        <w:pStyle w:val="a3"/>
        <w:numPr>
          <w:ilvl w:val="0"/>
          <w:numId w:val="5"/>
        </w:numPr>
        <w:ind w:leftChars="0"/>
        <w:rPr>
          <w:rFonts w:asciiTheme="majorEastAsia" w:eastAsiaTheme="majorEastAsia" w:hAnsiTheme="majorEastAsia"/>
          <w:b/>
          <w:szCs w:val="21"/>
        </w:rPr>
      </w:pPr>
      <w:r w:rsidRPr="00F06B9B">
        <w:rPr>
          <w:noProof/>
        </w:rPr>
        <w:drawing>
          <wp:anchor distT="0" distB="0" distL="114300" distR="114300" simplePos="0" relativeHeight="251682816" behindDoc="1" locked="0" layoutInCell="1" allowOverlap="1" wp14:anchorId="63A94BA5" wp14:editId="70C7D7B9">
            <wp:simplePos x="0" y="0"/>
            <wp:positionH relativeFrom="column">
              <wp:posOffset>2314575</wp:posOffset>
            </wp:positionH>
            <wp:positionV relativeFrom="paragraph">
              <wp:posOffset>27940</wp:posOffset>
            </wp:positionV>
            <wp:extent cx="4109085" cy="2971800"/>
            <wp:effectExtent l="19050" t="19050" r="24765" b="19050"/>
            <wp:wrapTight wrapText="bothSides">
              <wp:wrapPolygon edited="0">
                <wp:start x="-100" y="-138"/>
                <wp:lineTo x="-100" y="21600"/>
                <wp:lineTo x="21630" y="21600"/>
                <wp:lineTo x="21630" y="-138"/>
                <wp:lineTo x="-100" y="-138"/>
              </wp:wrapPolygon>
            </wp:wrapTight>
            <wp:docPr id="1" name="図 1" descr="C:\Users\美由紀\Pictures\２学芸DB使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美由紀\Pictures\２学芸DB使命.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09085" cy="2971800"/>
                    </a:xfrm>
                    <a:prstGeom prst="rect">
                      <a:avLst/>
                    </a:prstGeom>
                    <a:noFill/>
                    <a:ln>
                      <a:solidFill>
                        <a:srgbClr val="5B9BD5"/>
                      </a:solidFill>
                    </a:ln>
                  </pic:spPr>
                </pic:pic>
              </a:graphicData>
            </a:graphic>
            <wp14:sizeRelH relativeFrom="margin">
              <wp14:pctWidth>0</wp14:pctWidth>
            </wp14:sizeRelH>
            <wp14:sizeRelV relativeFrom="margin">
              <wp14:pctHeight>0</wp14:pctHeight>
            </wp14:sizeRelV>
          </wp:anchor>
        </w:drawing>
      </w:r>
      <w:r w:rsidR="00C031D1" w:rsidRPr="00C031D1">
        <w:rPr>
          <w:rFonts w:asciiTheme="majorEastAsia" w:eastAsiaTheme="majorEastAsia" w:hAnsiTheme="majorEastAsia" w:hint="eastAsia"/>
          <w:b/>
          <w:szCs w:val="21"/>
        </w:rPr>
        <w:t>学校図書館運営専門委員会</w:t>
      </w:r>
      <w:r w:rsidR="00C031D1" w:rsidRPr="00C031D1">
        <w:rPr>
          <w:rFonts w:asciiTheme="majorEastAsia" w:eastAsiaTheme="majorEastAsia" w:hAnsiTheme="majorEastAsia"/>
          <w:b/>
          <w:szCs w:val="21"/>
        </w:rPr>
        <w:t xml:space="preserve"> </w:t>
      </w:r>
    </w:p>
    <w:p w:rsidR="00C20A02" w:rsidRDefault="0053737B" w:rsidP="00C20A02">
      <w:pPr>
        <w:ind w:firstLineChars="100" w:firstLine="214"/>
        <w:rPr>
          <w:rFonts w:asciiTheme="majorEastAsia" w:eastAsiaTheme="majorEastAsia" w:hAnsiTheme="majorEastAsia"/>
        </w:rPr>
      </w:pPr>
      <w:r>
        <w:rPr>
          <w:rFonts w:asciiTheme="majorEastAsia" w:eastAsiaTheme="majorEastAsia" w:hAnsiTheme="majorEastAsia" w:hint="eastAsia"/>
        </w:rPr>
        <w:t>東京学芸大学の</w:t>
      </w:r>
      <w:r w:rsidRPr="0053737B">
        <w:rPr>
          <w:rFonts w:asciiTheme="majorEastAsia" w:eastAsiaTheme="majorEastAsia" w:hAnsiTheme="majorEastAsia" w:hint="eastAsia"/>
        </w:rPr>
        <w:t>附属学校運営部</w:t>
      </w:r>
      <w:r w:rsidR="00C20A02">
        <w:rPr>
          <w:rFonts w:asciiTheme="majorEastAsia" w:eastAsiaTheme="majorEastAsia" w:hAnsiTheme="majorEastAsia" w:hint="eastAsia"/>
        </w:rPr>
        <w:t>（教育委員会に相当）</w:t>
      </w:r>
      <w:r w:rsidRPr="0053737B">
        <w:rPr>
          <w:rFonts w:asciiTheme="majorEastAsia" w:eastAsiaTheme="majorEastAsia" w:hAnsiTheme="majorEastAsia" w:hint="eastAsia"/>
        </w:rPr>
        <w:t>と(大学)附属図書館と附属学校の学校図書館関係者による組織。</w:t>
      </w:r>
      <w:r w:rsidR="00C031D1" w:rsidRPr="004B6DE5">
        <w:rPr>
          <w:rFonts w:asciiTheme="majorEastAsia" w:eastAsiaTheme="majorEastAsia" w:hAnsiTheme="majorEastAsia" w:hint="eastAsia"/>
        </w:rPr>
        <w:t>学内の</w:t>
      </w:r>
      <w:r w:rsidR="00D74050">
        <w:rPr>
          <w:rFonts w:asciiTheme="majorEastAsia" w:eastAsiaTheme="majorEastAsia" w:hAnsiTheme="majorEastAsia" w:hint="eastAsia"/>
        </w:rPr>
        <w:t>12</w:t>
      </w:r>
      <w:r w:rsidR="00C031D1" w:rsidRPr="00C031D1">
        <w:rPr>
          <w:rFonts w:asciiTheme="majorEastAsia" w:eastAsiaTheme="majorEastAsia" w:hAnsiTheme="majorEastAsia" w:hint="eastAsia"/>
        </w:rPr>
        <w:t>附属学校</w:t>
      </w:r>
      <w:r w:rsidR="00C20A02">
        <w:rPr>
          <w:rFonts w:asciiTheme="majorEastAsia" w:eastAsiaTheme="majorEastAsia" w:hAnsiTheme="majorEastAsia" w:hint="eastAsia"/>
        </w:rPr>
        <w:t>園</w:t>
      </w:r>
      <w:r w:rsidR="00C031D1" w:rsidRPr="00C031D1">
        <w:rPr>
          <w:rFonts w:asciiTheme="majorEastAsia" w:eastAsiaTheme="majorEastAsia" w:hAnsiTheme="majorEastAsia" w:hint="eastAsia"/>
        </w:rPr>
        <w:t>の学校図書館の</w:t>
      </w:r>
      <w:r>
        <w:rPr>
          <w:rFonts w:asciiTheme="majorEastAsia" w:eastAsiaTheme="majorEastAsia" w:hAnsiTheme="majorEastAsia" w:hint="eastAsia"/>
        </w:rPr>
        <w:t>情報交換</w:t>
      </w:r>
      <w:r w:rsidR="00C20A02">
        <w:rPr>
          <w:rFonts w:asciiTheme="majorEastAsia" w:eastAsiaTheme="majorEastAsia" w:hAnsiTheme="majorEastAsia" w:hint="eastAsia"/>
        </w:rPr>
        <w:t>し</w:t>
      </w:r>
      <w:r w:rsidR="00C031D1">
        <w:rPr>
          <w:rFonts w:asciiTheme="majorEastAsia" w:eastAsiaTheme="majorEastAsia" w:hAnsiTheme="majorEastAsia" w:hint="eastAsia"/>
        </w:rPr>
        <w:t>充実</w:t>
      </w:r>
      <w:r>
        <w:rPr>
          <w:rFonts w:asciiTheme="majorEastAsia" w:eastAsiaTheme="majorEastAsia" w:hAnsiTheme="majorEastAsia" w:hint="eastAsia"/>
        </w:rPr>
        <w:t>を図ることを目的として</w:t>
      </w:r>
      <w:r w:rsidR="00C20A02" w:rsidRPr="0053737B">
        <w:rPr>
          <w:rFonts w:asciiTheme="majorEastAsia" w:eastAsiaTheme="majorEastAsia" w:hAnsiTheme="majorEastAsia" w:hint="eastAsia"/>
        </w:rPr>
        <w:t>2007年発足</w:t>
      </w:r>
      <w:r w:rsidR="00C20A02">
        <w:rPr>
          <w:rFonts w:asciiTheme="majorEastAsia" w:eastAsiaTheme="majorEastAsia" w:hAnsiTheme="majorEastAsia" w:hint="eastAsia"/>
        </w:rPr>
        <w:t>した。</w:t>
      </w:r>
    </w:p>
    <w:p w:rsidR="00C20A02" w:rsidRDefault="00C20A02" w:rsidP="00C20A02">
      <w:pPr>
        <w:rPr>
          <w:rFonts w:asciiTheme="majorEastAsia" w:eastAsiaTheme="majorEastAsia" w:hAnsiTheme="majorEastAsia"/>
        </w:rPr>
      </w:pPr>
    </w:p>
    <w:p w:rsidR="00C20A02" w:rsidRPr="00C20A02" w:rsidRDefault="00C20A02" w:rsidP="00C20A02">
      <w:pPr>
        <w:pStyle w:val="a3"/>
        <w:numPr>
          <w:ilvl w:val="0"/>
          <w:numId w:val="5"/>
        </w:numPr>
        <w:ind w:leftChars="0"/>
        <w:rPr>
          <w:rFonts w:asciiTheme="majorEastAsia" w:eastAsiaTheme="majorEastAsia" w:hAnsiTheme="majorEastAsia" w:hint="eastAsia"/>
          <w:b/>
        </w:rPr>
      </w:pPr>
      <w:r w:rsidRPr="00C20A02">
        <w:rPr>
          <w:rFonts w:asciiTheme="majorEastAsia" w:eastAsiaTheme="majorEastAsia" w:hAnsiTheme="majorEastAsia" w:hint="eastAsia"/>
          <w:b/>
        </w:rPr>
        <w:t>附属学校の</w:t>
      </w:r>
      <w:r>
        <w:rPr>
          <w:rFonts w:asciiTheme="majorEastAsia" w:eastAsiaTheme="majorEastAsia" w:hAnsiTheme="majorEastAsia" w:hint="eastAsia"/>
          <w:b/>
        </w:rPr>
        <w:t>司書</w:t>
      </w:r>
      <w:r w:rsidR="00CF645F">
        <w:rPr>
          <w:rFonts w:asciiTheme="majorEastAsia" w:eastAsiaTheme="majorEastAsia" w:hAnsiTheme="majorEastAsia" w:hint="eastAsia"/>
          <w:b/>
        </w:rPr>
        <w:t>部会</w:t>
      </w:r>
    </w:p>
    <w:p w:rsidR="00F573D5" w:rsidRDefault="00B91BF3" w:rsidP="00C20A02">
      <w:pPr>
        <w:ind w:firstLineChars="100" w:firstLine="214"/>
        <w:rPr>
          <w:rFonts w:asciiTheme="majorEastAsia" w:eastAsiaTheme="majorEastAsia" w:hAnsiTheme="majorEastAsia"/>
        </w:rPr>
      </w:pPr>
      <w:r>
        <w:rPr>
          <w:rFonts w:asciiTheme="majorEastAsia" w:eastAsiaTheme="majorEastAsia" w:hAnsiTheme="majorEastAsia" w:hint="eastAsia"/>
        </w:rPr>
        <w:t>1950</w:t>
      </w:r>
      <w:r w:rsidR="00C20A02">
        <w:rPr>
          <w:rFonts w:asciiTheme="majorEastAsia" w:eastAsiaTheme="majorEastAsia" w:hAnsiTheme="majorEastAsia" w:hint="eastAsia"/>
        </w:rPr>
        <w:t>年代から</w:t>
      </w:r>
      <w:r w:rsidR="00F573D5">
        <w:rPr>
          <w:rFonts w:asciiTheme="majorEastAsia" w:eastAsiaTheme="majorEastAsia" w:hAnsiTheme="majorEastAsia" w:hint="eastAsia"/>
        </w:rPr>
        <w:t>非常勤の</w:t>
      </w:r>
      <w:r w:rsidR="00C20A02">
        <w:rPr>
          <w:rFonts w:asciiTheme="majorEastAsia" w:eastAsiaTheme="majorEastAsia" w:hAnsiTheme="majorEastAsia" w:hint="eastAsia"/>
        </w:rPr>
        <w:t>司書配置が進められた</w:t>
      </w:r>
      <w:r w:rsidR="00C031D1">
        <w:rPr>
          <w:rFonts w:asciiTheme="majorEastAsia" w:eastAsiaTheme="majorEastAsia" w:hAnsiTheme="majorEastAsia" w:hint="eastAsia"/>
        </w:rPr>
        <w:t>世田谷地区</w:t>
      </w:r>
      <w:r w:rsidR="00D74050">
        <w:rPr>
          <w:rFonts w:asciiTheme="majorEastAsia" w:eastAsiaTheme="majorEastAsia" w:hAnsiTheme="majorEastAsia" w:hint="eastAsia"/>
        </w:rPr>
        <w:t>の小中高</w:t>
      </w:r>
      <w:r w:rsidR="00F573D5">
        <w:rPr>
          <w:rFonts w:asciiTheme="majorEastAsia" w:eastAsiaTheme="majorEastAsia" w:hAnsiTheme="majorEastAsia" w:hint="eastAsia"/>
        </w:rPr>
        <w:t>、</w:t>
      </w:r>
      <w:r w:rsidR="00D74050">
        <w:rPr>
          <w:rFonts w:asciiTheme="majorEastAsia" w:eastAsiaTheme="majorEastAsia" w:hAnsiTheme="majorEastAsia" w:hint="eastAsia"/>
        </w:rPr>
        <w:t>続く小金井小</w:t>
      </w:r>
      <w:r w:rsidR="00F573D5">
        <w:rPr>
          <w:rFonts w:asciiTheme="majorEastAsia" w:eastAsiaTheme="majorEastAsia" w:hAnsiTheme="majorEastAsia" w:hint="eastAsia"/>
        </w:rPr>
        <w:t>であった。</w:t>
      </w:r>
    </w:p>
    <w:p w:rsidR="00C031D1" w:rsidRDefault="00F573D5" w:rsidP="00C20A02">
      <w:pPr>
        <w:ind w:firstLineChars="100" w:firstLine="214"/>
        <w:rPr>
          <w:rFonts w:asciiTheme="majorEastAsia" w:eastAsiaTheme="majorEastAsia" w:hAnsiTheme="majorEastAsia"/>
        </w:rPr>
      </w:pPr>
      <w:r>
        <w:rPr>
          <w:rFonts w:asciiTheme="majorEastAsia" w:eastAsiaTheme="majorEastAsia" w:hAnsiTheme="majorEastAsia" w:hint="eastAsia"/>
        </w:rPr>
        <w:t>2003年</w:t>
      </w:r>
      <w:r w:rsidR="00D74050">
        <w:rPr>
          <w:rFonts w:asciiTheme="majorEastAsia" w:eastAsiaTheme="majorEastAsia" w:hAnsiTheme="majorEastAsia" w:hint="eastAsia"/>
        </w:rPr>
        <w:t>小金井中</w:t>
      </w:r>
      <w:r w:rsidR="00C031D1">
        <w:rPr>
          <w:rFonts w:asciiTheme="majorEastAsia" w:eastAsiaTheme="majorEastAsia" w:hAnsiTheme="majorEastAsia" w:hint="eastAsia"/>
        </w:rPr>
        <w:t>・</w:t>
      </w:r>
      <w:r w:rsidR="00D74050">
        <w:rPr>
          <w:rFonts w:asciiTheme="majorEastAsia" w:eastAsiaTheme="majorEastAsia" w:hAnsiTheme="majorEastAsia" w:hint="eastAsia"/>
        </w:rPr>
        <w:t>大泉中（現在は国際中等教育学校）、</w:t>
      </w:r>
      <w:r>
        <w:rPr>
          <w:rFonts w:asciiTheme="majorEastAsia" w:eastAsiaTheme="majorEastAsia" w:hAnsiTheme="majorEastAsia" w:hint="eastAsia"/>
        </w:rPr>
        <w:t>2007年に竹早小中</w:t>
      </w:r>
      <w:r w:rsidR="00D74050">
        <w:rPr>
          <w:rFonts w:asciiTheme="majorEastAsia" w:eastAsiaTheme="majorEastAsia" w:hAnsiTheme="majorEastAsia" w:hint="eastAsia"/>
        </w:rPr>
        <w:t>、</w:t>
      </w:r>
      <w:r>
        <w:rPr>
          <w:rFonts w:asciiTheme="majorEastAsia" w:eastAsiaTheme="majorEastAsia" w:hAnsiTheme="majorEastAsia" w:hint="eastAsia"/>
        </w:rPr>
        <w:t>2009年</w:t>
      </w:r>
      <w:r w:rsidR="00D74050">
        <w:rPr>
          <w:rFonts w:asciiTheme="majorEastAsia" w:eastAsiaTheme="majorEastAsia" w:hAnsiTheme="majorEastAsia" w:hint="eastAsia"/>
        </w:rPr>
        <w:t>大泉小、</w:t>
      </w:r>
      <w:r>
        <w:rPr>
          <w:rFonts w:asciiTheme="majorEastAsia" w:eastAsiaTheme="majorEastAsia" w:hAnsiTheme="majorEastAsia" w:hint="eastAsia"/>
        </w:rPr>
        <w:t>2010</w:t>
      </w:r>
      <w:r w:rsidR="00D74050">
        <w:rPr>
          <w:rFonts w:asciiTheme="majorEastAsia" w:eastAsiaTheme="majorEastAsia" w:hAnsiTheme="majorEastAsia" w:hint="eastAsia"/>
        </w:rPr>
        <w:t>年特別支援学校</w:t>
      </w:r>
      <w:r>
        <w:rPr>
          <w:rFonts w:asciiTheme="majorEastAsia" w:eastAsiaTheme="majorEastAsia" w:hAnsiTheme="majorEastAsia" w:hint="eastAsia"/>
        </w:rPr>
        <w:t>にも配置され</w:t>
      </w:r>
      <w:r w:rsidR="00CF645F">
        <w:rPr>
          <w:rFonts w:asciiTheme="majorEastAsia" w:eastAsiaTheme="majorEastAsia" w:hAnsiTheme="majorEastAsia" w:hint="eastAsia"/>
        </w:rPr>
        <w:t>、月に１回の司書部会を行う。2004年から非公式に始まり、2009年より</w:t>
      </w:r>
      <w:r w:rsidR="00B91BF3">
        <w:rPr>
          <w:rFonts w:asciiTheme="majorEastAsia" w:eastAsiaTheme="majorEastAsia" w:hAnsiTheme="majorEastAsia" w:hint="eastAsia"/>
        </w:rPr>
        <w:t>文部科学</w:t>
      </w:r>
      <w:r w:rsidR="00B91BF3">
        <w:rPr>
          <w:rFonts w:asciiTheme="majorEastAsia" w:eastAsiaTheme="majorEastAsia" w:hAnsiTheme="majorEastAsia" w:hint="eastAsia"/>
        </w:rPr>
        <w:t>省の</w:t>
      </w:r>
      <w:r w:rsidR="00B91BF3">
        <w:rPr>
          <w:rFonts w:asciiTheme="majorEastAsia" w:eastAsiaTheme="majorEastAsia" w:hAnsiTheme="majorEastAsia" w:hint="eastAsia"/>
        </w:rPr>
        <w:t>プロジェクト</w:t>
      </w:r>
      <w:r w:rsidR="00B91BF3">
        <w:rPr>
          <w:rFonts w:asciiTheme="majorEastAsia" w:eastAsiaTheme="majorEastAsia" w:hAnsiTheme="majorEastAsia" w:hint="eastAsia"/>
        </w:rPr>
        <w:t>を受けることで、</w:t>
      </w:r>
      <w:r w:rsidR="00CF645F">
        <w:rPr>
          <w:rFonts w:asciiTheme="majorEastAsia" w:eastAsiaTheme="majorEastAsia" w:hAnsiTheme="majorEastAsia" w:hint="eastAsia"/>
        </w:rPr>
        <w:t>大学の公的な活動となった。</w:t>
      </w:r>
    </w:p>
    <w:p w:rsidR="00166D34" w:rsidRPr="00B91BF3" w:rsidRDefault="00166D34" w:rsidP="00B91BF3">
      <w:pPr>
        <w:rPr>
          <w:rFonts w:asciiTheme="majorEastAsia" w:eastAsiaTheme="majorEastAsia" w:hAnsiTheme="majorEastAsia" w:hint="eastAsia"/>
        </w:rPr>
      </w:pPr>
    </w:p>
    <w:p w:rsidR="00F06B9B" w:rsidRPr="0014197D" w:rsidRDefault="00080498" w:rsidP="00132068">
      <w:pPr>
        <w:ind w:left="428" w:hangingChars="200" w:hanging="428"/>
        <w:rPr>
          <w:rFonts w:asciiTheme="majorEastAsia" w:eastAsiaTheme="majorEastAsia" w:hAnsiTheme="majorEastAsia"/>
        </w:rPr>
      </w:pPr>
      <w:r>
        <w:rPr>
          <w:noProof/>
        </w:rPr>
        <w:drawing>
          <wp:anchor distT="0" distB="0" distL="114300" distR="114300" simplePos="0" relativeHeight="251679744" behindDoc="1" locked="0" layoutInCell="1" allowOverlap="1" wp14:anchorId="4CAE8A29" wp14:editId="5EF71E8F">
            <wp:simplePos x="0" y="0"/>
            <wp:positionH relativeFrom="column">
              <wp:posOffset>5208905</wp:posOffset>
            </wp:positionH>
            <wp:positionV relativeFrom="paragraph">
              <wp:posOffset>7620</wp:posOffset>
            </wp:positionV>
            <wp:extent cx="1018540" cy="1018540"/>
            <wp:effectExtent l="0" t="0" r="0" b="0"/>
            <wp:wrapTight wrapText="bothSides">
              <wp:wrapPolygon edited="0">
                <wp:start x="0" y="0"/>
                <wp:lineTo x="0" y="21007"/>
                <wp:lineTo x="21007" y="21007"/>
                <wp:lineTo x="21007" y="0"/>
                <wp:lineTo x="0" y="0"/>
              </wp:wrapPolygon>
            </wp:wrapTight>
            <wp:docPr id="15" name="図 15" descr="https://scontent.xx.fbcdn.net/v/t34.0-12/14958671_1126453317424523_1881854947_n.png?oh=c3d1b8cd4586ab9c86c177ee11d66741&amp;oe=581C2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xx.fbcdn.net/v/t34.0-12/14958671_1126453317424523_1881854947_n.png?oh=c3d1b8cd4586ab9c86c177ee11d66741&amp;oe=581C25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8540" cy="1018540"/>
                    </a:xfrm>
                    <a:prstGeom prst="rect">
                      <a:avLst/>
                    </a:prstGeom>
                    <a:noFill/>
                    <a:ln>
                      <a:noFill/>
                    </a:ln>
                  </pic:spPr>
                </pic:pic>
              </a:graphicData>
            </a:graphic>
            <wp14:sizeRelH relativeFrom="page">
              <wp14:pctWidth>0</wp14:pctWidth>
            </wp14:sizeRelH>
            <wp14:sizeRelV relativeFrom="page">
              <wp14:pctHeight>0</wp14:pctHeight>
            </wp14:sizeRelV>
          </wp:anchor>
        </w:drawing>
      </w:r>
      <w:r w:rsidR="00B91BF3">
        <w:rPr>
          <w:rFonts w:asciiTheme="majorEastAsia" w:eastAsiaTheme="majorEastAsia" w:hAnsiTheme="majorEastAsia" w:hint="eastAsia"/>
          <w:b/>
        </w:rPr>
        <w:t>３</w:t>
      </w:r>
      <w:r w:rsidR="00F06B9B" w:rsidRPr="00132068">
        <w:rPr>
          <w:rFonts w:asciiTheme="majorEastAsia" w:eastAsiaTheme="majorEastAsia" w:hAnsiTheme="majorEastAsia" w:hint="eastAsia"/>
          <w:b/>
        </w:rPr>
        <w:t>．「先生のための授業に役立つ学校図書館活用DB」</w:t>
      </w:r>
      <w:r w:rsidR="00F06B9B" w:rsidRPr="0014197D">
        <w:rPr>
          <w:rFonts w:asciiTheme="majorEastAsia" w:eastAsiaTheme="majorEastAsia" w:hAnsiTheme="majorEastAsia" w:hint="eastAsia"/>
        </w:rPr>
        <w:t xml:space="preserve">2009年12月 </w:t>
      </w:r>
      <w:r w:rsidR="001C18F6" w:rsidRPr="0014197D">
        <w:rPr>
          <w:rFonts w:asciiTheme="majorEastAsia" w:eastAsiaTheme="majorEastAsia" w:hAnsiTheme="majorEastAsia" w:hint="eastAsia"/>
        </w:rPr>
        <w:t>16日</w:t>
      </w:r>
      <w:r w:rsidR="00F06B9B" w:rsidRPr="0014197D">
        <w:rPr>
          <w:rFonts w:asciiTheme="majorEastAsia" w:eastAsiaTheme="majorEastAsia" w:hAnsiTheme="majorEastAsia" w:hint="eastAsia"/>
        </w:rPr>
        <w:t>開設</w:t>
      </w:r>
    </w:p>
    <w:p w:rsidR="00AA27DA" w:rsidRPr="0014197D" w:rsidRDefault="001C18F6" w:rsidP="00B91BF3">
      <w:pPr>
        <w:ind w:firstLineChars="100" w:firstLine="214"/>
        <w:rPr>
          <w:rFonts w:asciiTheme="majorEastAsia" w:eastAsiaTheme="majorEastAsia" w:hAnsiTheme="majorEastAsia"/>
        </w:rPr>
      </w:pPr>
      <w:r w:rsidRPr="0014197D">
        <w:rPr>
          <w:rFonts w:asciiTheme="majorEastAsia" w:eastAsiaTheme="majorEastAsia" w:hAnsiTheme="majorEastAsia" w:hint="eastAsia"/>
        </w:rPr>
        <w:t>大学図書館と共</w:t>
      </w:r>
      <w:r w:rsidR="00AA27DA" w:rsidRPr="0014197D">
        <w:rPr>
          <w:rFonts w:asciiTheme="majorEastAsia" w:eastAsiaTheme="majorEastAsia" w:hAnsiTheme="majorEastAsia" w:hint="eastAsia"/>
        </w:rPr>
        <w:t>にある</w:t>
      </w:r>
      <w:r w:rsidR="00B91BF3">
        <w:rPr>
          <w:rFonts w:asciiTheme="majorEastAsia" w:eastAsiaTheme="majorEastAsia" w:hAnsiTheme="majorEastAsia" w:hint="eastAsia"/>
        </w:rPr>
        <w:t>強みで</w:t>
      </w:r>
      <w:r w:rsidR="00080498">
        <w:rPr>
          <w:rFonts w:asciiTheme="majorEastAsia" w:eastAsiaTheme="majorEastAsia" w:hAnsiTheme="majorEastAsia" w:hint="eastAsia"/>
        </w:rPr>
        <w:t>データベースのなんたるかを導いてもらった。</w:t>
      </w:r>
    </w:p>
    <w:p w:rsidR="00132068" w:rsidRDefault="00B77B6F" w:rsidP="00AA27DA">
      <w:pPr>
        <w:rPr>
          <w:rFonts w:asciiTheme="majorEastAsia" w:eastAsiaTheme="majorEastAsia" w:hAnsiTheme="majorEastAsia"/>
        </w:rPr>
      </w:pPr>
      <w:r>
        <w:rPr>
          <w:rFonts w:asciiTheme="majorEastAsia" w:eastAsiaTheme="majorEastAsia" w:hAnsiTheme="majorEastAsia" w:hint="eastAsia"/>
        </w:rPr>
        <w:t>卒業生である、教材の扱い</w:t>
      </w:r>
      <w:r w:rsidR="00AA27DA" w:rsidRPr="0014197D">
        <w:rPr>
          <w:rFonts w:asciiTheme="majorEastAsia" w:eastAsiaTheme="majorEastAsia" w:hAnsiTheme="majorEastAsia" w:hint="eastAsia"/>
        </w:rPr>
        <w:t>に強いシステム会社</w:t>
      </w:r>
      <w:r w:rsidR="00080498">
        <w:rPr>
          <w:rFonts w:asciiTheme="majorEastAsia" w:eastAsiaTheme="majorEastAsia" w:hAnsiTheme="majorEastAsia" w:hint="eastAsia"/>
        </w:rPr>
        <w:t>「</w:t>
      </w:r>
      <w:r w:rsidR="00AA27DA" w:rsidRPr="0014197D">
        <w:rPr>
          <w:rFonts w:asciiTheme="majorEastAsia" w:eastAsiaTheme="majorEastAsia" w:hAnsiTheme="majorEastAsia" w:hint="eastAsia"/>
        </w:rPr>
        <w:t>風夢</w:t>
      </w:r>
      <w:r w:rsidR="00B91BF3">
        <w:rPr>
          <w:rFonts w:asciiTheme="majorEastAsia" w:eastAsiaTheme="majorEastAsia" w:hAnsiTheme="majorEastAsia" w:hint="eastAsia"/>
        </w:rPr>
        <w:t>」</w:t>
      </w:r>
      <w:r w:rsidR="00AA27DA" w:rsidRPr="0014197D">
        <w:rPr>
          <w:rFonts w:asciiTheme="majorEastAsia" w:eastAsiaTheme="majorEastAsia" w:hAnsiTheme="majorEastAsia" w:hint="eastAsia"/>
        </w:rPr>
        <w:t>との幸運な出会い。</w:t>
      </w:r>
      <w:r w:rsidR="001C18F6" w:rsidRPr="0014197D">
        <w:rPr>
          <w:rFonts w:asciiTheme="majorEastAsia" w:eastAsiaTheme="majorEastAsia" w:hAnsiTheme="majorEastAsia" w:hint="eastAsia"/>
        </w:rPr>
        <w:t xml:space="preserve">　　</w:t>
      </w:r>
    </w:p>
    <w:p w:rsidR="00132068" w:rsidRDefault="001C18F6" w:rsidP="00AA27DA">
      <w:pPr>
        <w:rPr>
          <w:rFonts w:asciiTheme="majorEastAsia" w:eastAsiaTheme="majorEastAsia" w:hAnsiTheme="majorEastAsia"/>
        </w:rPr>
      </w:pPr>
      <w:r w:rsidRPr="0014197D">
        <w:rPr>
          <w:rFonts w:asciiTheme="majorEastAsia" w:eastAsiaTheme="majorEastAsia" w:hAnsiTheme="majorEastAsia" w:hint="eastAsia"/>
        </w:rPr>
        <w:t>主な担い手は附属学校の非常勤の司書</w:t>
      </w:r>
      <w:r w:rsidR="00B91BF3">
        <w:rPr>
          <w:rFonts w:asciiTheme="majorEastAsia" w:eastAsiaTheme="majorEastAsia" w:hAnsiTheme="majorEastAsia" w:hint="eastAsia"/>
        </w:rPr>
        <w:t>8</w:t>
      </w:r>
      <w:r w:rsidRPr="0014197D">
        <w:rPr>
          <w:rFonts w:asciiTheme="majorEastAsia" w:eastAsiaTheme="majorEastAsia" w:hAnsiTheme="majorEastAsia" w:hint="eastAsia"/>
        </w:rPr>
        <w:t>名</w:t>
      </w:r>
      <w:r w:rsidR="00AA27DA" w:rsidRPr="0014197D">
        <w:rPr>
          <w:rFonts w:asciiTheme="majorEastAsia" w:eastAsiaTheme="majorEastAsia" w:hAnsiTheme="majorEastAsia" w:hint="eastAsia"/>
        </w:rPr>
        <w:t>。</w:t>
      </w:r>
      <w:r w:rsidR="00B91BF3">
        <w:rPr>
          <w:rFonts w:asciiTheme="majorEastAsia" w:eastAsiaTheme="majorEastAsia" w:hAnsiTheme="majorEastAsia" w:hint="eastAsia"/>
        </w:rPr>
        <w:t>校</w:t>
      </w:r>
      <w:r w:rsidR="00B77B6F">
        <w:rPr>
          <w:rFonts w:asciiTheme="majorEastAsia" w:eastAsiaTheme="majorEastAsia" w:hAnsiTheme="majorEastAsia" w:hint="eastAsia"/>
        </w:rPr>
        <w:t>内を耕しつつ、外をつなぐ。</w:t>
      </w:r>
    </w:p>
    <w:p w:rsidR="00AA27DA" w:rsidRDefault="00AA27DA" w:rsidP="00AA27DA">
      <w:pPr>
        <w:rPr>
          <w:rFonts w:asciiTheme="majorEastAsia" w:eastAsiaTheme="majorEastAsia" w:hAnsiTheme="majorEastAsia"/>
        </w:rPr>
      </w:pPr>
      <w:r w:rsidRPr="0014197D">
        <w:rPr>
          <w:rFonts w:asciiTheme="majorEastAsia" w:eastAsiaTheme="majorEastAsia" w:hAnsiTheme="majorEastAsia" w:hint="eastAsia"/>
        </w:rPr>
        <w:t>（司書配置は2009年に全校配置完了。特別支援学校には年数回派遣。）</w:t>
      </w:r>
    </w:p>
    <w:p w:rsidR="0014197D" w:rsidRPr="0014197D" w:rsidRDefault="00B77B6F" w:rsidP="00AA27DA">
      <w:pPr>
        <w:rPr>
          <w:rFonts w:asciiTheme="majorEastAsia" w:eastAsiaTheme="majorEastAsia" w:hAnsiTheme="majorEastAsia"/>
        </w:rPr>
      </w:pPr>
      <w:r>
        <w:rPr>
          <w:rFonts w:asciiTheme="majorEastAsia" w:eastAsiaTheme="majorEastAsia" w:hAnsiTheme="majorEastAsia" w:hint="eastAsia"/>
        </w:rPr>
        <w:t>誰でも参加可能な</w:t>
      </w:r>
      <w:r w:rsidR="00D6003B">
        <w:rPr>
          <w:rFonts w:asciiTheme="majorEastAsia" w:eastAsiaTheme="majorEastAsia" w:hAnsiTheme="majorEastAsia" w:hint="eastAsia"/>
        </w:rPr>
        <w:t>〈</w:t>
      </w:r>
      <w:r>
        <w:rPr>
          <w:rFonts w:asciiTheme="majorEastAsia" w:eastAsiaTheme="majorEastAsia" w:hAnsiTheme="majorEastAsia" w:hint="eastAsia"/>
        </w:rPr>
        <w:t>ウエブの広場</w:t>
      </w:r>
      <w:r w:rsidR="00D6003B">
        <w:rPr>
          <w:rFonts w:asciiTheme="majorEastAsia" w:eastAsiaTheme="majorEastAsia" w:hAnsiTheme="majorEastAsia" w:hint="eastAsia"/>
        </w:rPr>
        <w:t>〉</w:t>
      </w:r>
      <w:r>
        <w:rPr>
          <w:rFonts w:asciiTheme="majorEastAsia" w:eastAsiaTheme="majorEastAsia" w:hAnsiTheme="majorEastAsia" w:hint="eastAsia"/>
        </w:rPr>
        <w:t>。大学の講義、資格養成講習にも教材として使われ</w:t>
      </w:r>
      <w:r w:rsidR="004B6DE5">
        <w:rPr>
          <w:rFonts w:asciiTheme="majorEastAsia" w:eastAsiaTheme="majorEastAsia" w:hAnsiTheme="majorEastAsia" w:hint="eastAsia"/>
        </w:rPr>
        <w:t>てい</w:t>
      </w:r>
      <w:r>
        <w:rPr>
          <w:rFonts w:asciiTheme="majorEastAsia" w:eastAsiaTheme="majorEastAsia" w:hAnsiTheme="majorEastAsia" w:hint="eastAsia"/>
        </w:rPr>
        <w:t>る。</w:t>
      </w:r>
    </w:p>
    <w:p w:rsidR="00F06B9B" w:rsidRPr="0014197D" w:rsidRDefault="00F06B9B" w:rsidP="00F06B9B">
      <w:pPr>
        <w:pStyle w:val="a3"/>
        <w:ind w:leftChars="0" w:left="420"/>
        <w:rPr>
          <w:rFonts w:asciiTheme="majorEastAsia" w:eastAsiaTheme="majorEastAsia" w:hAnsiTheme="majorEastAsia"/>
        </w:rPr>
      </w:pPr>
    </w:p>
    <w:p w:rsidR="00F06B9B" w:rsidRPr="0014197D" w:rsidRDefault="00831CAD" w:rsidP="00AA27DA">
      <w:pPr>
        <w:rPr>
          <w:rFonts w:asciiTheme="majorEastAsia" w:eastAsiaTheme="majorEastAsia" w:hAnsiTheme="majorEastAsia"/>
          <w:b/>
        </w:rPr>
      </w:pPr>
      <w:r>
        <w:rPr>
          <w:rFonts w:asciiTheme="majorEastAsia" w:eastAsiaTheme="majorEastAsia" w:hAnsiTheme="majorEastAsia" w:hint="eastAsia"/>
          <w:b/>
        </w:rPr>
        <w:t>４．</w:t>
      </w:r>
      <w:r w:rsidR="00F06B9B" w:rsidRPr="0014197D">
        <w:rPr>
          <w:rFonts w:asciiTheme="majorEastAsia" w:eastAsiaTheme="majorEastAsia" w:hAnsiTheme="majorEastAsia" w:hint="eastAsia"/>
          <w:b/>
        </w:rPr>
        <w:t>基本コンテンツ</w:t>
      </w:r>
      <w:r w:rsidR="00132068">
        <w:rPr>
          <w:rFonts w:asciiTheme="majorEastAsia" w:eastAsiaTheme="majorEastAsia" w:hAnsiTheme="majorEastAsia" w:hint="eastAsia"/>
          <w:b/>
        </w:rPr>
        <w:t xml:space="preserve"> </w:t>
      </w:r>
      <w:r w:rsidR="00AA27DA" w:rsidRPr="0014197D">
        <w:rPr>
          <w:rFonts w:asciiTheme="majorEastAsia" w:eastAsiaTheme="majorEastAsia" w:hAnsiTheme="majorEastAsia" w:hint="eastAsia"/>
          <w:b/>
        </w:rPr>
        <w:t>―生きてはたらく学校図書館像</w:t>
      </w:r>
      <w:r w:rsidR="00132068">
        <w:rPr>
          <w:rFonts w:asciiTheme="majorEastAsia" w:eastAsiaTheme="majorEastAsia" w:hAnsiTheme="majorEastAsia" w:hint="eastAsia"/>
          <w:b/>
        </w:rPr>
        <w:t>―</w:t>
      </w:r>
    </w:p>
    <w:p w:rsidR="00F06B9B" w:rsidRPr="0014197D" w:rsidRDefault="00D6003B" w:rsidP="00F06B9B">
      <w:pPr>
        <w:ind w:firstLineChars="100" w:firstLine="214"/>
        <w:rPr>
          <w:rFonts w:asciiTheme="majorEastAsia" w:eastAsiaTheme="majorEastAsia" w:hAnsiTheme="majorEastAsia"/>
        </w:rPr>
      </w:pPr>
      <w:r>
        <w:rPr>
          <w:rFonts w:asciiTheme="majorEastAsia" w:eastAsiaTheme="majorEastAsia" w:hAnsiTheme="majorEastAsia" w:hint="eastAsia"/>
        </w:rPr>
        <w:t>学校図書館が関わった【</w:t>
      </w:r>
      <w:r w:rsidR="00F06B9B" w:rsidRPr="0014197D">
        <w:rPr>
          <w:rFonts w:asciiTheme="majorEastAsia" w:eastAsiaTheme="majorEastAsia" w:hAnsiTheme="majorEastAsia" w:hint="eastAsia"/>
        </w:rPr>
        <w:t>授業実践</w:t>
      </w:r>
      <w:r>
        <w:rPr>
          <w:rFonts w:asciiTheme="majorEastAsia" w:eastAsiaTheme="majorEastAsia" w:hAnsiTheme="majorEastAsia" w:hint="eastAsia"/>
        </w:rPr>
        <w:t>】</w:t>
      </w:r>
      <w:r w:rsidR="00F06B9B" w:rsidRPr="0014197D">
        <w:rPr>
          <w:rFonts w:asciiTheme="majorEastAsia" w:eastAsiaTheme="majorEastAsia" w:hAnsiTheme="majorEastAsia" w:hint="eastAsia"/>
        </w:rPr>
        <w:t>＝</w:t>
      </w:r>
      <w:r>
        <w:rPr>
          <w:rFonts w:asciiTheme="majorEastAsia" w:eastAsiaTheme="majorEastAsia" w:hAnsiTheme="majorEastAsia" w:hint="eastAsia"/>
        </w:rPr>
        <w:t>【</w:t>
      </w:r>
      <w:r w:rsidR="00F06B9B" w:rsidRPr="0014197D">
        <w:rPr>
          <w:rFonts w:asciiTheme="majorEastAsia" w:eastAsiaTheme="majorEastAsia" w:hAnsiTheme="majorEastAsia" w:hint="eastAsia"/>
        </w:rPr>
        <w:t>ブックリスト</w:t>
      </w:r>
      <w:r>
        <w:rPr>
          <w:rFonts w:asciiTheme="majorEastAsia" w:eastAsiaTheme="majorEastAsia" w:hAnsiTheme="majorEastAsia" w:hint="eastAsia"/>
        </w:rPr>
        <w:t>】</w:t>
      </w:r>
      <w:r w:rsidR="00F06B9B" w:rsidRPr="0014197D">
        <w:rPr>
          <w:rFonts w:asciiTheme="majorEastAsia" w:eastAsiaTheme="majorEastAsia" w:hAnsiTheme="majorEastAsia" w:hint="eastAsia"/>
        </w:rPr>
        <w:t>＋</w:t>
      </w:r>
      <w:r>
        <w:rPr>
          <w:rFonts w:asciiTheme="majorEastAsia" w:eastAsiaTheme="majorEastAsia" w:hAnsiTheme="majorEastAsia" w:hint="eastAsia"/>
        </w:rPr>
        <w:t>【学習</w:t>
      </w:r>
      <w:r w:rsidR="00F06B9B" w:rsidRPr="0014197D">
        <w:rPr>
          <w:rFonts w:asciiTheme="majorEastAsia" w:eastAsiaTheme="majorEastAsia" w:hAnsiTheme="majorEastAsia" w:hint="eastAsia"/>
        </w:rPr>
        <w:t>指導案</w:t>
      </w:r>
      <w:r>
        <w:rPr>
          <w:rFonts w:asciiTheme="majorEastAsia" w:eastAsiaTheme="majorEastAsia" w:hAnsiTheme="majorEastAsia" w:hint="eastAsia"/>
        </w:rPr>
        <w:t>】＆【</w:t>
      </w:r>
      <w:r w:rsidR="00F06B9B" w:rsidRPr="0014197D">
        <w:rPr>
          <w:rFonts w:asciiTheme="majorEastAsia" w:eastAsiaTheme="majorEastAsia" w:hAnsiTheme="majorEastAsia" w:hint="eastAsia"/>
        </w:rPr>
        <w:t>日常の活用</w:t>
      </w:r>
      <w:r>
        <w:rPr>
          <w:rFonts w:asciiTheme="majorEastAsia" w:eastAsiaTheme="majorEastAsia" w:hAnsiTheme="majorEastAsia" w:hint="eastAsia"/>
        </w:rPr>
        <w:t>】</w:t>
      </w:r>
    </w:p>
    <w:p w:rsidR="00F06B9B" w:rsidRPr="0014197D" w:rsidRDefault="00D37233" w:rsidP="00F06B9B">
      <w:pPr>
        <w:rPr>
          <w:rFonts w:asciiTheme="majorEastAsia" w:eastAsiaTheme="majorEastAsia" w:hAnsiTheme="majorEastAsia"/>
        </w:rPr>
      </w:pPr>
      <w:r w:rsidRPr="0014197D">
        <w:rPr>
          <w:rFonts w:asciiTheme="majorEastAsia" w:eastAsiaTheme="majorEastAsia" w:hAnsiTheme="majorEastAsia"/>
          <w:noProof/>
        </w:rPr>
        <w:drawing>
          <wp:anchor distT="0" distB="0" distL="114300" distR="114300" simplePos="0" relativeHeight="251674624" behindDoc="1" locked="0" layoutInCell="1" allowOverlap="1" wp14:anchorId="4A890995" wp14:editId="06417FA2">
            <wp:simplePos x="0" y="0"/>
            <wp:positionH relativeFrom="column">
              <wp:posOffset>3108960</wp:posOffset>
            </wp:positionH>
            <wp:positionV relativeFrom="paragraph">
              <wp:posOffset>116840</wp:posOffset>
            </wp:positionV>
            <wp:extent cx="948055" cy="2438400"/>
            <wp:effectExtent l="0" t="0" r="4445" b="0"/>
            <wp:wrapTight wrapText="bothSides">
              <wp:wrapPolygon edited="0">
                <wp:start x="0" y="0"/>
                <wp:lineTo x="0" y="21431"/>
                <wp:lineTo x="21267" y="21431"/>
                <wp:lineTo x="21267" y="0"/>
                <wp:lineTo x="0" y="0"/>
              </wp:wrapPolygon>
            </wp:wrapTight>
            <wp:docPr id="9" name="図 9" descr="C:\Users\美由紀\Pictures\学芸DBコンテンツ.png"/>
            <wp:cNvGraphicFramePr/>
            <a:graphic xmlns:a="http://schemas.openxmlformats.org/drawingml/2006/main">
              <a:graphicData uri="http://schemas.openxmlformats.org/drawingml/2006/picture">
                <pic:pic xmlns:pic="http://schemas.openxmlformats.org/drawingml/2006/picture">
                  <pic:nvPicPr>
                    <pic:cNvPr id="4" name="図 4" descr="C:\Users\美由紀\Pictures\学芸DBコンテンツ.pn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8055" cy="2438400"/>
                    </a:xfrm>
                    <a:prstGeom prst="rect">
                      <a:avLst/>
                    </a:prstGeom>
                    <a:noFill/>
                    <a:ln>
                      <a:noFill/>
                    </a:ln>
                  </pic:spPr>
                </pic:pic>
              </a:graphicData>
            </a:graphic>
            <wp14:sizeRelV relativeFrom="margin">
              <wp14:pctHeight>0</wp14:pctHeight>
            </wp14:sizeRelV>
          </wp:anchor>
        </w:drawing>
      </w:r>
      <w:r w:rsidRPr="0014197D">
        <w:rPr>
          <w:rFonts w:asciiTheme="majorEastAsia" w:eastAsiaTheme="majorEastAsia" w:hAnsiTheme="majorEastAsia"/>
          <w:noProof/>
        </w:rPr>
        <w:drawing>
          <wp:anchor distT="0" distB="0" distL="114300" distR="114300" simplePos="0" relativeHeight="251673600" behindDoc="1" locked="0" layoutInCell="1" allowOverlap="1" wp14:anchorId="19CA2FEA" wp14:editId="7C9CD11C">
            <wp:simplePos x="0" y="0"/>
            <wp:positionH relativeFrom="column">
              <wp:posOffset>-110490</wp:posOffset>
            </wp:positionH>
            <wp:positionV relativeFrom="paragraph">
              <wp:posOffset>87630</wp:posOffset>
            </wp:positionV>
            <wp:extent cx="3154680" cy="2486025"/>
            <wp:effectExtent l="0" t="0" r="7620" b="9525"/>
            <wp:wrapTight wrapText="bothSides">
              <wp:wrapPolygon edited="0">
                <wp:start x="0" y="0"/>
                <wp:lineTo x="0" y="21517"/>
                <wp:lineTo x="21522" y="21517"/>
                <wp:lineTo x="21522" y="0"/>
                <wp:lineTo x="0" y="0"/>
              </wp:wrapPolygon>
            </wp:wrapTight>
            <wp:docPr id="11" name="図 11" descr="C:\Users\美由紀\Pictures\学芸DB　トップの説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美由紀\Pictures\学芸DB　トップの説明.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4680" cy="2486025"/>
                    </a:xfrm>
                    <a:prstGeom prst="rect">
                      <a:avLst/>
                    </a:prstGeom>
                    <a:noFill/>
                    <a:ln>
                      <a:noFill/>
                    </a:ln>
                  </pic:spPr>
                </pic:pic>
              </a:graphicData>
            </a:graphic>
            <wp14:sizeRelH relativeFrom="page">
              <wp14:pctWidth>0</wp14:pctWidth>
            </wp14:sizeRelH>
            <wp14:sizeRelV relativeFrom="page">
              <wp14:pctHeight>0</wp14:pctHeight>
            </wp14:sizeRelV>
          </wp:anchor>
        </w:drawing>
      </w:r>
      <w:r w:rsidR="00F06B9B" w:rsidRPr="0014197D">
        <w:rPr>
          <w:rFonts w:asciiTheme="majorEastAsia" w:eastAsiaTheme="majorEastAsia" w:hAnsiTheme="majorEastAsia" w:hint="eastAsia"/>
        </w:rPr>
        <w:t>＊今月の学校図書館</w:t>
      </w:r>
    </w:p>
    <w:p w:rsidR="00F06B9B" w:rsidRPr="0014197D" w:rsidRDefault="00F06B9B" w:rsidP="00F06B9B">
      <w:pPr>
        <w:rPr>
          <w:rFonts w:asciiTheme="majorEastAsia" w:eastAsiaTheme="majorEastAsia" w:hAnsiTheme="majorEastAsia"/>
        </w:rPr>
      </w:pPr>
      <w:r w:rsidRPr="0014197D">
        <w:rPr>
          <w:rFonts w:asciiTheme="majorEastAsia" w:eastAsiaTheme="majorEastAsia" w:hAnsiTheme="majorEastAsia" w:hint="eastAsia"/>
        </w:rPr>
        <w:t>＊図書館を授業で使う教員インタビュー</w:t>
      </w:r>
    </w:p>
    <w:p w:rsidR="00F06B9B" w:rsidRPr="0014197D" w:rsidRDefault="00F06B9B" w:rsidP="00F06B9B">
      <w:pPr>
        <w:rPr>
          <w:rFonts w:asciiTheme="majorEastAsia" w:eastAsiaTheme="majorEastAsia" w:hAnsiTheme="majorEastAsia"/>
        </w:rPr>
      </w:pPr>
      <w:r w:rsidRPr="0014197D">
        <w:rPr>
          <w:rFonts w:asciiTheme="majorEastAsia" w:eastAsiaTheme="majorEastAsia" w:hAnsiTheme="majorEastAsia" w:hint="eastAsia"/>
        </w:rPr>
        <w:t>＊読書含む情報リテラシー記事</w:t>
      </w:r>
    </w:p>
    <w:p w:rsidR="00F06B9B" w:rsidRPr="0014197D" w:rsidRDefault="00F06B9B" w:rsidP="00F06B9B">
      <w:pPr>
        <w:rPr>
          <w:rFonts w:asciiTheme="majorEastAsia" w:eastAsiaTheme="majorEastAsia" w:hAnsiTheme="majorEastAsia"/>
        </w:rPr>
      </w:pPr>
      <w:r w:rsidRPr="0014197D">
        <w:rPr>
          <w:rFonts w:asciiTheme="majorEastAsia" w:eastAsiaTheme="majorEastAsia" w:hAnsiTheme="majorEastAsia" w:hint="eastAsia"/>
        </w:rPr>
        <w:t>＊学校図書館の日常は毎月更新</w:t>
      </w:r>
    </w:p>
    <w:p w:rsidR="00F06B9B" w:rsidRPr="0014197D" w:rsidRDefault="00F06B9B" w:rsidP="00F06B9B">
      <w:pPr>
        <w:rPr>
          <w:rFonts w:asciiTheme="majorEastAsia" w:eastAsiaTheme="majorEastAsia" w:hAnsiTheme="majorEastAsia"/>
        </w:rPr>
      </w:pPr>
      <w:r w:rsidRPr="0014197D">
        <w:rPr>
          <w:rFonts w:asciiTheme="majorEastAsia" w:eastAsiaTheme="majorEastAsia" w:hAnsiTheme="majorEastAsia" w:hint="eastAsia"/>
        </w:rPr>
        <w:t>ﾄﾋﾟｯｸ、よみきかせ、ﾌﾞｯｸﾄｰｸ、</w:t>
      </w:r>
    </w:p>
    <w:p w:rsidR="00F06B9B" w:rsidRPr="0014197D" w:rsidRDefault="00F06B9B" w:rsidP="00F06B9B">
      <w:pPr>
        <w:rPr>
          <w:rFonts w:asciiTheme="majorEastAsia" w:eastAsiaTheme="majorEastAsia" w:hAnsiTheme="majorEastAsia"/>
        </w:rPr>
      </w:pPr>
      <w:r w:rsidRPr="0014197D">
        <w:rPr>
          <w:rFonts w:asciiTheme="majorEastAsia" w:eastAsiaTheme="majorEastAsia" w:hAnsiTheme="majorEastAsia" w:hint="eastAsia"/>
        </w:rPr>
        <w:t>おすすめ本、展示、ｸｲｯｸﾚﾌｧﾚﾝｽ</w:t>
      </w:r>
    </w:p>
    <w:p w:rsidR="00F06B9B" w:rsidRPr="0014197D" w:rsidRDefault="00F06B9B" w:rsidP="00F06B9B">
      <w:pPr>
        <w:rPr>
          <w:rFonts w:asciiTheme="majorEastAsia" w:eastAsiaTheme="majorEastAsia" w:hAnsiTheme="majorEastAsia"/>
        </w:rPr>
      </w:pPr>
      <w:r w:rsidRPr="0014197D">
        <w:rPr>
          <w:rFonts w:asciiTheme="majorEastAsia" w:eastAsiaTheme="majorEastAsia" w:hAnsiTheme="majorEastAsia" w:hint="eastAsia"/>
        </w:rPr>
        <w:t>＊ﾌﾞｯｸﾘｽﾄはｴｸｾﾙで、</w:t>
      </w:r>
      <w:r w:rsidR="00D6003B">
        <w:rPr>
          <w:rFonts w:asciiTheme="majorEastAsia" w:eastAsiaTheme="majorEastAsia" w:hAnsiTheme="majorEastAsia" w:hint="eastAsia"/>
        </w:rPr>
        <w:t>二</w:t>
      </w:r>
      <w:r w:rsidRPr="0014197D">
        <w:rPr>
          <w:rFonts w:asciiTheme="majorEastAsia" w:eastAsiaTheme="majorEastAsia" w:hAnsiTheme="majorEastAsia" w:hint="eastAsia"/>
        </w:rPr>
        <w:t>次利用可</w:t>
      </w:r>
    </w:p>
    <w:p w:rsidR="00F06B9B" w:rsidRPr="0014197D" w:rsidRDefault="00F06B9B" w:rsidP="00F06B9B">
      <w:pPr>
        <w:rPr>
          <w:rFonts w:asciiTheme="majorEastAsia" w:eastAsiaTheme="majorEastAsia" w:hAnsiTheme="majorEastAsia"/>
        </w:rPr>
      </w:pPr>
      <w:r w:rsidRPr="0014197D">
        <w:rPr>
          <w:rFonts w:asciiTheme="majorEastAsia" w:eastAsiaTheme="majorEastAsia" w:hAnsiTheme="majorEastAsia" w:hint="eastAsia"/>
        </w:rPr>
        <w:t>＊事例応募　随時受付中</w:t>
      </w:r>
    </w:p>
    <w:p w:rsidR="00F06B9B" w:rsidRPr="0014197D" w:rsidRDefault="00F06B9B" w:rsidP="00F06B9B">
      <w:pPr>
        <w:rPr>
          <w:rFonts w:asciiTheme="majorEastAsia" w:eastAsiaTheme="majorEastAsia" w:hAnsiTheme="majorEastAsia"/>
        </w:rPr>
      </w:pPr>
      <w:r w:rsidRPr="0014197D">
        <w:rPr>
          <w:rFonts w:asciiTheme="majorEastAsia" w:eastAsiaTheme="majorEastAsia" w:hAnsiTheme="majorEastAsia" w:hint="eastAsia"/>
        </w:rPr>
        <w:t>＊資料ｱﾗｶﾙﾄ　各学校の年間計画、提案資料、ワークシートなど</w:t>
      </w:r>
    </w:p>
    <w:p w:rsidR="00F06B9B" w:rsidRPr="0014197D" w:rsidRDefault="00F06B9B" w:rsidP="00F06B9B">
      <w:pPr>
        <w:rPr>
          <w:rFonts w:asciiTheme="majorEastAsia" w:eastAsiaTheme="majorEastAsia" w:hAnsiTheme="majorEastAsia"/>
        </w:rPr>
      </w:pPr>
      <w:r w:rsidRPr="0014197D">
        <w:rPr>
          <w:rFonts w:asciiTheme="majorEastAsia" w:eastAsiaTheme="majorEastAsia" w:hAnsiTheme="majorEastAsia" w:hint="eastAsia"/>
        </w:rPr>
        <w:t>＊GAKUMOのひみつには、展示掲示などの工夫アイディア</w:t>
      </w:r>
    </w:p>
    <w:p w:rsidR="00F06B9B" w:rsidRPr="0014197D" w:rsidRDefault="00F06B9B" w:rsidP="00F06B9B">
      <w:pPr>
        <w:rPr>
          <w:rFonts w:asciiTheme="majorEastAsia" w:eastAsiaTheme="majorEastAsia" w:hAnsiTheme="majorEastAsia"/>
        </w:rPr>
      </w:pPr>
      <w:r w:rsidRPr="0014197D">
        <w:rPr>
          <w:rFonts w:asciiTheme="majorEastAsia" w:eastAsiaTheme="majorEastAsia" w:hAnsiTheme="majorEastAsia" w:hint="eastAsia"/>
        </w:rPr>
        <w:lastRenderedPageBreak/>
        <w:t xml:space="preserve">　</w:t>
      </w:r>
    </w:p>
    <w:p w:rsidR="00765B25" w:rsidRPr="00831CAD" w:rsidRDefault="00765B25" w:rsidP="00831CAD">
      <w:pPr>
        <w:pStyle w:val="a3"/>
        <w:numPr>
          <w:ilvl w:val="0"/>
          <w:numId w:val="9"/>
        </w:numPr>
        <w:ind w:leftChars="0"/>
        <w:jc w:val="left"/>
        <w:rPr>
          <w:rFonts w:asciiTheme="majorEastAsia" w:eastAsiaTheme="majorEastAsia" w:hAnsiTheme="majorEastAsia"/>
          <w:szCs w:val="21"/>
        </w:rPr>
      </w:pPr>
      <w:r w:rsidRPr="00831CAD">
        <w:rPr>
          <w:rFonts w:asciiTheme="majorEastAsia" w:eastAsiaTheme="majorEastAsia" w:hAnsiTheme="majorEastAsia" w:hint="eastAsia"/>
          <w:b/>
          <w:szCs w:val="21"/>
        </w:rPr>
        <w:t>運営からみえてきたこと　―</w:t>
      </w:r>
      <w:r w:rsidRPr="00831CAD">
        <w:rPr>
          <w:rFonts w:asciiTheme="majorEastAsia" w:eastAsiaTheme="majorEastAsia" w:hAnsiTheme="majorEastAsia" w:hint="eastAsia"/>
          <w:szCs w:val="21"/>
        </w:rPr>
        <w:t>図書館を活用した授業実践とは何か？―</w:t>
      </w:r>
    </w:p>
    <w:p w:rsidR="00765B25" w:rsidRPr="00765B25" w:rsidRDefault="00605B6E" w:rsidP="00765B25">
      <w:pPr>
        <w:pStyle w:val="a3"/>
        <w:ind w:leftChars="0" w:left="420" w:firstLineChars="200" w:firstLine="428"/>
        <w:jc w:val="left"/>
        <w:rPr>
          <w:rFonts w:asciiTheme="majorEastAsia" w:eastAsiaTheme="majorEastAsia" w:hAnsiTheme="majorEastAsia"/>
          <w:szCs w:val="21"/>
        </w:rPr>
      </w:pPr>
      <w:r>
        <w:rPr>
          <w:noProof/>
        </w:rPr>
        <w:drawing>
          <wp:anchor distT="0" distB="0" distL="114300" distR="114300" simplePos="0" relativeHeight="251684864" behindDoc="1" locked="0" layoutInCell="1" allowOverlap="1" wp14:anchorId="5B147303" wp14:editId="3A8D3366">
            <wp:simplePos x="0" y="0"/>
            <wp:positionH relativeFrom="margin">
              <wp:posOffset>5329555</wp:posOffset>
            </wp:positionH>
            <wp:positionV relativeFrom="paragraph">
              <wp:posOffset>268605</wp:posOffset>
            </wp:positionV>
            <wp:extent cx="876300" cy="15430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6300" cy="1543050"/>
                    </a:xfrm>
                    <a:prstGeom prst="rect">
                      <a:avLst/>
                    </a:prstGeom>
                    <a:noFill/>
                    <a:ln>
                      <a:noFill/>
                    </a:ln>
                  </pic:spPr>
                </pic:pic>
              </a:graphicData>
            </a:graphic>
          </wp:anchor>
        </w:drawing>
      </w:r>
      <w:r w:rsidR="00765B25">
        <w:rPr>
          <w:rFonts w:asciiTheme="majorEastAsia" w:eastAsiaTheme="majorEastAsia" w:hAnsiTheme="majorEastAsia" w:hint="eastAsia"/>
          <w:szCs w:val="21"/>
        </w:rPr>
        <w:t>―実践事例―</w:t>
      </w:r>
      <w:r w:rsidR="00765B25" w:rsidRPr="00765B25">
        <w:rPr>
          <w:rFonts w:asciiTheme="majorEastAsia" w:eastAsiaTheme="majorEastAsia" w:hAnsiTheme="majorEastAsia"/>
          <w:szCs w:val="21"/>
        </w:rPr>
        <w:br/>
      </w:r>
      <w:r w:rsidR="00765B25" w:rsidRPr="00765B25">
        <w:rPr>
          <w:rFonts w:asciiTheme="majorEastAsia" w:eastAsiaTheme="majorEastAsia" w:hAnsiTheme="majorEastAsia" w:hint="eastAsia"/>
          <w:szCs w:val="21"/>
        </w:rPr>
        <w:t>・資料を活用する</w:t>
      </w:r>
    </w:p>
    <w:p w:rsidR="00765B25" w:rsidRPr="00B53968" w:rsidRDefault="00765B25" w:rsidP="00765B25">
      <w:pPr>
        <w:pStyle w:val="a3"/>
        <w:ind w:leftChars="0" w:left="360" w:firstLineChars="200" w:firstLine="428"/>
        <w:jc w:val="left"/>
        <w:rPr>
          <w:rFonts w:asciiTheme="majorEastAsia" w:eastAsiaTheme="majorEastAsia" w:hAnsiTheme="majorEastAsia"/>
          <w:szCs w:val="21"/>
        </w:rPr>
      </w:pPr>
      <w:r>
        <w:rPr>
          <w:rFonts w:asciiTheme="majorEastAsia" w:eastAsiaTheme="majorEastAsia" w:hAnsiTheme="majorEastAsia" w:hint="eastAsia"/>
          <w:szCs w:val="21"/>
        </w:rPr>
        <w:t>この1冊に出会うための多様な資料</w:t>
      </w:r>
      <w:r w:rsidR="004F7F32">
        <w:rPr>
          <w:rFonts w:asciiTheme="majorEastAsia" w:eastAsiaTheme="majorEastAsia" w:hAnsiTheme="majorEastAsia" w:hint="eastAsia"/>
          <w:szCs w:val="21"/>
        </w:rPr>
        <w:t xml:space="preserve"> (A0043)</w:t>
      </w:r>
    </w:p>
    <w:p w:rsidR="00765B25" w:rsidRDefault="00765B25" w:rsidP="00765B25">
      <w:pPr>
        <w:pStyle w:val="a3"/>
        <w:ind w:leftChars="0" w:left="36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293967">
        <w:rPr>
          <w:rFonts w:asciiTheme="majorEastAsia" w:eastAsiaTheme="majorEastAsia" w:hAnsiTheme="majorEastAsia" w:hint="eastAsia"/>
          <w:szCs w:val="21"/>
        </w:rPr>
        <w:t>教員</w:t>
      </w:r>
      <w:r>
        <w:rPr>
          <w:rFonts w:asciiTheme="majorEastAsia" w:eastAsiaTheme="majorEastAsia" w:hAnsiTheme="majorEastAsia" w:hint="eastAsia"/>
          <w:szCs w:val="21"/>
        </w:rPr>
        <w:t>のねらいにぴったりの1冊</w:t>
      </w:r>
      <w:r w:rsidR="004F7F32">
        <w:rPr>
          <w:rFonts w:asciiTheme="majorEastAsia" w:eastAsiaTheme="majorEastAsia" w:hAnsiTheme="majorEastAsia" w:hint="eastAsia"/>
          <w:szCs w:val="21"/>
        </w:rPr>
        <w:t>(A0060)</w:t>
      </w:r>
    </w:p>
    <w:p w:rsidR="004F7F32" w:rsidRPr="00516913" w:rsidRDefault="00765B25" w:rsidP="00516913">
      <w:pPr>
        <w:pStyle w:val="a3"/>
        <w:ind w:leftChars="0" w:left="360" w:firstLineChars="200" w:firstLine="428"/>
        <w:jc w:val="left"/>
        <w:rPr>
          <w:rFonts w:asciiTheme="majorEastAsia" w:eastAsiaTheme="majorEastAsia" w:hAnsiTheme="majorEastAsia"/>
          <w:szCs w:val="21"/>
        </w:rPr>
      </w:pPr>
      <w:r>
        <w:rPr>
          <w:rFonts w:asciiTheme="majorEastAsia" w:eastAsiaTheme="majorEastAsia" w:hAnsiTheme="majorEastAsia" w:hint="eastAsia"/>
          <w:szCs w:val="21"/>
        </w:rPr>
        <w:t>課題を解決するために視点が違い、</w:t>
      </w:r>
      <w:r w:rsidRPr="00516913">
        <w:rPr>
          <w:rFonts w:asciiTheme="majorEastAsia" w:eastAsiaTheme="majorEastAsia" w:hAnsiTheme="majorEastAsia" w:hint="eastAsia"/>
          <w:szCs w:val="21"/>
        </w:rPr>
        <w:t>難易度も違う複数の資料</w:t>
      </w:r>
      <w:r w:rsidR="004F7F32" w:rsidRPr="00516913">
        <w:rPr>
          <w:rFonts w:asciiTheme="majorEastAsia" w:eastAsiaTheme="majorEastAsia" w:hAnsiTheme="majorEastAsia" w:hint="eastAsia"/>
          <w:szCs w:val="21"/>
        </w:rPr>
        <w:t>(A0005</w:t>
      </w:r>
      <w:r w:rsidR="00110632">
        <w:rPr>
          <w:rFonts w:asciiTheme="majorEastAsia" w:eastAsiaTheme="majorEastAsia" w:hAnsiTheme="majorEastAsia" w:hint="eastAsia"/>
          <w:szCs w:val="21"/>
        </w:rPr>
        <w:t>、A0198</w:t>
      </w:r>
      <w:r w:rsidR="004F7F32" w:rsidRPr="00516913">
        <w:rPr>
          <w:rFonts w:asciiTheme="majorEastAsia" w:eastAsiaTheme="majorEastAsia" w:hAnsiTheme="majorEastAsia" w:hint="eastAsia"/>
          <w:szCs w:val="21"/>
        </w:rPr>
        <w:t>)</w:t>
      </w:r>
    </w:p>
    <w:p w:rsidR="00765B25" w:rsidRDefault="00765B25" w:rsidP="00765B25">
      <w:pPr>
        <w:pStyle w:val="a3"/>
        <w:ind w:leftChars="0" w:left="360" w:firstLineChars="200" w:firstLine="428"/>
        <w:jc w:val="left"/>
        <w:rPr>
          <w:rFonts w:asciiTheme="majorEastAsia" w:eastAsiaTheme="majorEastAsia" w:hAnsiTheme="majorEastAsia"/>
          <w:szCs w:val="21"/>
        </w:rPr>
      </w:pPr>
      <w:r>
        <w:rPr>
          <w:rFonts w:asciiTheme="majorEastAsia" w:eastAsiaTheme="majorEastAsia" w:hAnsiTheme="majorEastAsia"/>
          <w:szCs w:val="21"/>
        </w:rPr>
        <w:br/>
      </w:r>
      <w:r>
        <w:rPr>
          <w:rFonts w:asciiTheme="majorEastAsia" w:eastAsiaTheme="majorEastAsia" w:hAnsiTheme="majorEastAsia" w:hint="eastAsia"/>
          <w:szCs w:val="21"/>
        </w:rPr>
        <w:t xml:space="preserve">・図書館という場を活用する　</w:t>
      </w:r>
    </w:p>
    <w:p w:rsidR="004F7F32" w:rsidRDefault="00765B25" w:rsidP="00765B25">
      <w:pPr>
        <w:pStyle w:val="a3"/>
        <w:ind w:leftChars="0" w:left="360" w:firstLineChars="200" w:firstLine="428"/>
        <w:jc w:val="left"/>
        <w:rPr>
          <w:rFonts w:asciiTheme="majorEastAsia" w:eastAsiaTheme="majorEastAsia" w:hAnsiTheme="majorEastAsia"/>
          <w:szCs w:val="21"/>
        </w:rPr>
      </w:pPr>
      <w:r>
        <w:rPr>
          <w:rFonts w:asciiTheme="majorEastAsia" w:eastAsiaTheme="majorEastAsia" w:hAnsiTheme="majorEastAsia" w:hint="eastAsia"/>
          <w:szCs w:val="21"/>
        </w:rPr>
        <w:t>読むにふさわしい場</w:t>
      </w:r>
      <w:r w:rsidR="003B31B0">
        <w:rPr>
          <w:rFonts w:asciiTheme="majorEastAsia" w:eastAsiaTheme="majorEastAsia" w:hAnsiTheme="majorEastAsia" w:hint="eastAsia"/>
          <w:szCs w:val="21"/>
        </w:rPr>
        <w:t xml:space="preserve"> (A0</w:t>
      </w:r>
      <w:r w:rsidR="004F7F32">
        <w:rPr>
          <w:rFonts w:asciiTheme="majorEastAsia" w:eastAsiaTheme="majorEastAsia" w:hAnsiTheme="majorEastAsia" w:hint="eastAsia"/>
          <w:szCs w:val="21"/>
        </w:rPr>
        <w:t>194)</w:t>
      </w:r>
    </w:p>
    <w:p w:rsidR="003B31B0" w:rsidRDefault="00765B25" w:rsidP="004F7F32">
      <w:pPr>
        <w:pStyle w:val="a3"/>
        <w:ind w:leftChars="0" w:left="360" w:firstLineChars="100" w:firstLine="214"/>
        <w:jc w:val="left"/>
        <w:rPr>
          <w:rFonts w:asciiTheme="majorEastAsia" w:eastAsiaTheme="majorEastAsia" w:hAnsiTheme="majorEastAsia"/>
          <w:szCs w:val="21"/>
        </w:rPr>
      </w:pPr>
      <w:r>
        <w:rPr>
          <w:rFonts w:asciiTheme="majorEastAsia" w:eastAsiaTheme="majorEastAsia" w:hAnsiTheme="majorEastAsia" w:hint="eastAsia"/>
          <w:szCs w:val="21"/>
        </w:rPr>
        <w:t xml:space="preserve">　自分のテーマを見つけ</w:t>
      </w:r>
      <w:r>
        <w:rPr>
          <w:rFonts w:asciiTheme="majorEastAsia" w:eastAsiaTheme="majorEastAsia" w:hAnsiTheme="majorEastAsia"/>
          <w:szCs w:val="21"/>
        </w:rPr>
        <w:t>られる</w:t>
      </w:r>
      <w:r w:rsidR="004F7F32">
        <w:rPr>
          <w:rFonts w:asciiTheme="majorEastAsia" w:eastAsiaTheme="majorEastAsia" w:hAnsiTheme="majorEastAsia" w:hint="eastAsia"/>
          <w:szCs w:val="21"/>
        </w:rPr>
        <w:t xml:space="preserve"> (A0062</w:t>
      </w:r>
      <w:r w:rsidR="00C63F77">
        <w:rPr>
          <w:rFonts w:asciiTheme="majorEastAsia" w:eastAsiaTheme="majorEastAsia" w:hAnsiTheme="majorEastAsia" w:hint="eastAsia"/>
          <w:szCs w:val="21"/>
        </w:rPr>
        <w:t>、A0168</w:t>
      </w:r>
      <w:r w:rsidR="004F7F32">
        <w:rPr>
          <w:rFonts w:asciiTheme="majorEastAsia" w:eastAsiaTheme="majorEastAsia" w:hAnsiTheme="majorEastAsia" w:hint="eastAsia"/>
          <w:szCs w:val="21"/>
        </w:rPr>
        <w:t>)</w:t>
      </w:r>
      <w:r w:rsidR="00C63F77" w:rsidRPr="00C63F77">
        <w:t xml:space="preserve"> </w:t>
      </w:r>
      <w:r>
        <w:rPr>
          <w:rFonts w:asciiTheme="majorEastAsia" w:eastAsiaTheme="majorEastAsia" w:hAnsiTheme="majorEastAsia"/>
          <w:szCs w:val="21"/>
        </w:rPr>
        <w:br/>
      </w:r>
    </w:p>
    <w:p w:rsidR="00F44F26" w:rsidRDefault="00765B25" w:rsidP="00765B25">
      <w:pPr>
        <w:pStyle w:val="a3"/>
        <w:ind w:leftChars="0" w:left="360"/>
        <w:jc w:val="left"/>
        <w:rPr>
          <w:rFonts w:asciiTheme="majorEastAsia" w:eastAsiaTheme="majorEastAsia" w:hAnsiTheme="majorEastAsia"/>
          <w:szCs w:val="21"/>
        </w:rPr>
      </w:pPr>
      <w:r>
        <w:rPr>
          <w:rFonts w:asciiTheme="majorEastAsia" w:eastAsiaTheme="majorEastAsia" w:hAnsiTheme="majorEastAsia" w:hint="eastAsia"/>
          <w:szCs w:val="21"/>
        </w:rPr>
        <w:t>・児童生徒への直接的司書のスキルを活用する</w:t>
      </w:r>
    </w:p>
    <w:p w:rsidR="00F44F26" w:rsidRDefault="00F44F26" w:rsidP="00765B25">
      <w:pPr>
        <w:pStyle w:val="a3"/>
        <w:ind w:leftChars="0" w:left="36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Pr>
          <w:rFonts w:asciiTheme="majorEastAsia" w:eastAsiaTheme="majorEastAsia" w:hAnsiTheme="majorEastAsia" w:hint="eastAsia"/>
          <w:szCs w:val="21"/>
        </w:rPr>
        <w:t>読み聞かせやブックトーク、ストーリーテリング（</w:t>
      </w:r>
      <w:r w:rsidR="00C63F77">
        <w:rPr>
          <w:rFonts w:asciiTheme="majorEastAsia" w:eastAsiaTheme="majorEastAsia" w:hAnsiTheme="majorEastAsia" w:hint="eastAsia"/>
          <w:szCs w:val="21"/>
        </w:rPr>
        <w:t>A0011、</w:t>
      </w:r>
      <w:r>
        <w:rPr>
          <w:rFonts w:asciiTheme="majorEastAsia" w:eastAsiaTheme="majorEastAsia" w:hAnsiTheme="majorEastAsia" w:hint="eastAsia"/>
          <w:szCs w:val="21"/>
        </w:rPr>
        <w:t>A0079</w:t>
      </w:r>
      <w:r w:rsidR="00C63F77">
        <w:rPr>
          <w:rFonts w:asciiTheme="majorEastAsia" w:eastAsiaTheme="majorEastAsia" w:hAnsiTheme="majorEastAsia" w:hint="eastAsia"/>
          <w:szCs w:val="21"/>
        </w:rPr>
        <w:t>、A0085</w:t>
      </w:r>
      <w:r w:rsidR="00605B6E">
        <w:rPr>
          <w:rFonts w:asciiTheme="majorEastAsia" w:eastAsiaTheme="majorEastAsia" w:hAnsiTheme="majorEastAsia" w:hint="eastAsia"/>
          <w:szCs w:val="21"/>
        </w:rPr>
        <w:t>、A0170</w:t>
      </w:r>
      <w:r>
        <w:rPr>
          <w:rFonts w:asciiTheme="majorEastAsia" w:eastAsiaTheme="majorEastAsia" w:hAnsiTheme="majorEastAsia"/>
          <w:szCs w:val="21"/>
        </w:rPr>
        <w:t>）</w:t>
      </w:r>
    </w:p>
    <w:p w:rsidR="00F44F26" w:rsidRDefault="00F44F26" w:rsidP="00765B25">
      <w:pPr>
        <w:pStyle w:val="a3"/>
        <w:ind w:leftChars="0" w:left="360"/>
        <w:jc w:val="left"/>
        <w:rPr>
          <w:rFonts w:asciiTheme="majorEastAsia" w:eastAsiaTheme="majorEastAsia" w:hAnsiTheme="majorEastAsia" w:hint="eastAsia"/>
          <w:szCs w:val="21"/>
        </w:rPr>
      </w:pPr>
    </w:p>
    <w:p w:rsidR="00605B6E" w:rsidRPr="00605B6E" w:rsidRDefault="00F44F26" w:rsidP="00605B6E">
      <w:pPr>
        <w:pStyle w:val="a3"/>
        <w:ind w:leftChars="0" w:left="360"/>
        <w:jc w:val="left"/>
        <w:rPr>
          <w:rFonts w:asciiTheme="majorEastAsia" w:eastAsiaTheme="majorEastAsia" w:hAnsiTheme="majorEastAsia" w:hint="eastAsia"/>
          <w:szCs w:val="21"/>
        </w:rPr>
      </w:pPr>
      <w:r>
        <w:rPr>
          <w:rFonts w:asciiTheme="majorEastAsia" w:eastAsiaTheme="majorEastAsia" w:hAnsiTheme="majorEastAsia" w:hint="eastAsia"/>
          <w:szCs w:val="21"/>
        </w:rPr>
        <w:t>・利用指導・情報リテラシーの育成</w:t>
      </w:r>
      <w:r w:rsidR="00765B25">
        <w:rPr>
          <w:rFonts w:asciiTheme="majorEastAsia" w:eastAsiaTheme="majorEastAsia" w:hAnsiTheme="majorEastAsia"/>
          <w:szCs w:val="21"/>
        </w:rPr>
        <w:br/>
      </w:r>
      <w:r w:rsidR="00765B25">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00765B25" w:rsidRPr="00F44F26">
        <w:rPr>
          <w:rFonts w:asciiTheme="majorEastAsia" w:eastAsiaTheme="majorEastAsia" w:hAnsiTheme="majorEastAsia" w:hint="eastAsia"/>
          <w:szCs w:val="21"/>
        </w:rPr>
        <w:t>利用指導・探究型学習のサポート、レファレンス</w:t>
      </w:r>
      <w:r w:rsidR="004F7F32" w:rsidRPr="00F44F26">
        <w:rPr>
          <w:rFonts w:asciiTheme="majorEastAsia" w:eastAsiaTheme="majorEastAsia" w:hAnsiTheme="majorEastAsia" w:hint="eastAsia"/>
          <w:szCs w:val="21"/>
        </w:rPr>
        <w:t xml:space="preserve"> （A0064</w:t>
      </w:r>
      <w:r w:rsidR="00605B6E">
        <w:rPr>
          <w:rFonts w:asciiTheme="majorEastAsia" w:eastAsiaTheme="majorEastAsia" w:hAnsiTheme="majorEastAsia" w:hint="eastAsia"/>
          <w:szCs w:val="21"/>
        </w:rPr>
        <w:t>、A0025</w:t>
      </w:r>
      <w:r w:rsidR="00605B6E">
        <w:rPr>
          <w:rFonts w:asciiTheme="majorEastAsia" w:eastAsiaTheme="majorEastAsia" w:hAnsiTheme="majorEastAsia"/>
          <w:szCs w:val="21"/>
        </w:rPr>
        <w:t>）</w:t>
      </w:r>
    </w:p>
    <w:p w:rsidR="00765B25" w:rsidRDefault="00765B25" w:rsidP="00961171">
      <w:pPr>
        <w:pStyle w:val="a3"/>
        <w:ind w:leftChars="0" w:left="214" w:hangingChars="100" w:hanging="214"/>
        <w:jc w:val="left"/>
        <w:rPr>
          <w:rFonts w:asciiTheme="majorEastAsia" w:eastAsiaTheme="majorEastAsia" w:hAnsiTheme="majorEastAsia"/>
          <w:szCs w:val="21"/>
        </w:rPr>
      </w:pPr>
      <w:r>
        <w:rPr>
          <w:rFonts w:asciiTheme="majorEastAsia" w:eastAsiaTheme="majorEastAsia" w:hAnsiTheme="majorEastAsia"/>
          <w:szCs w:val="21"/>
        </w:rPr>
        <w:br/>
      </w:r>
      <w:r w:rsidR="00605B6E">
        <w:rPr>
          <w:rFonts w:asciiTheme="majorEastAsia" w:eastAsiaTheme="majorEastAsia" w:hAnsiTheme="majorEastAsia" w:hint="eastAsia"/>
          <w:szCs w:val="21"/>
        </w:rPr>
        <w:t>新しい教育課程では「主体的で、対話的で、深い学び」となるよう、教員</w:t>
      </w:r>
      <w:r w:rsidR="00110632">
        <w:rPr>
          <w:rFonts w:asciiTheme="majorEastAsia" w:eastAsiaTheme="majorEastAsia" w:hAnsiTheme="majorEastAsia" w:hint="eastAsia"/>
          <w:szCs w:val="21"/>
        </w:rPr>
        <w:t>一人ひとり</w:t>
      </w:r>
      <w:r w:rsidR="00605B6E">
        <w:rPr>
          <w:rFonts w:asciiTheme="majorEastAsia" w:eastAsiaTheme="majorEastAsia" w:hAnsiTheme="majorEastAsia" w:hint="eastAsia"/>
          <w:szCs w:val="21"/>
        </w:rPr>
        <w:t>の授業改善が求められ</w:t>
      </w:r>
      <w:r w:rsidR="00110632">
        <w:rPr>
          <w:rFonts w:asciiTheme="majorEastAsia" w:eastAsiaTheme="majorEastAsia" w:hAnsiTheme="majorEastAsia" w:hint="eastAsia"/>
          <w:szCs w:val="21"/>
        </w:rPr>
        <w:t>てい</w:t>
      </w:r>
      <w:r w:rsidR="00605B6E">
        <w:rPr>
          <w:rFonts w:asciiTheme="majorEastAsia" w:eastAsiaTheme="majorEastAsia" w:hAnsiTheme="majorEastAsia" w:hint="eastAsia"/>
          <w:szCs w:val="21"/>
        </w:rPr>
        <w:t>る。</w:t>
      </w:r>
      <w:r w:rsidR="00110632">
        <w:rPr>
          <w:rFonts w:asciiTheme="majorEastAsia" w:eastAsiaTheme="majorEastAsia" w:hAnsiTheme="majorEastAsia" w:hint="eastAsia"/>
          <w:szCs w:val="21"/>
        </w:rPr>
        <w:t>よりよい学校教育を通じてよりよい社会が創られていくように</w:t>
      </w:r>
      <w:r w:rsidR="00961171">
        <w:rPr>
          <w:rFonts w:asciiTheme="majorEastAsia" w:eastAsiaTheme="majorEastAsia" w:hAnsiTheme="majorEastAsia" w:hint="eastAsia"/>
          <w:szCs w:val="21"/>
        </w:rPr>
        <w:t>、社会にひらかれた教育課程の実現をめざす。子どもたち一人ひとりの</w:t>
      </w:r>
      <w:r>
        <w:rPr>
          <w:rFonts w:asciiTheme="majorEastAsia" w:eastAsiaTheme="majorEastAsia" w:hAnsiTheme="majorEastAsia" w:hint="eastAsia"/>
          <w:szCs w:val="21"/>
        </w:rPr>
        <w:t>意欲・関心</w:t>
      </w:r>
      <w:r w:rsidR="00961171">
        <w:rPr>
          <w:rFonts w:asciiTheme="majorEastAsia" w:eastAsiaTheme="majorEastAsia" w:hAnsiTheme="majorEastAsia" w:hint="eastAsia"/>
          <w:szCs w:val="21"/>
        </w:rPr>
        <w:t>に向き合う、学習環境としての学校図書館がその機能を十分に発揮できれば</w:t>
      </w:r>
      <w:r>
        <w:rPr>
          <w:rFonts w:asciiTheme="majorEastAsia" w:eastAsiaTheme="majorEastAsia" w:hAnsiTheme="majorEastAsia" w:hint="eastAsia"/>
          <w:szCs w:val="21"/>
        </w:rPr>
        <w:t>、</w:t>
      </w:r>
      <w:r w:rsidR="00961171">
        <w:rPr>
          <w:rFonts w:asciiTheme="majorEastAsia" w:eastAsiaTheme="majorEastAsia" w:hAnsiTheme="majorEastAsia" w:hint="eastAsia"/>
          <w:szCs w:val="21"/>
        </w:rPr>
        <w:t>彼らの</w:t>
      </w:r>
      <w:r>
        <w:rPr>
          <w:rFonts w:asciiTheme="majorEastAsia" w:eastAsiaTheme="majorEastAsia" w:hAnsiTheme="majorEastAsia" w:hint="eastAsia"/>
          <w:szCs w:val="21"/>
        </w:rPr>
        <w:t>主体的な学び</w:t>
      </w:r>
      <w:r w:rsidR="00961171">
        <w:rPr>
          <w:rFonts w:asciiTheme="majorEastAsia" w:eastAsiaTheme="majorEastAsia" w:hAnsiTheme="majorEastAsia" w:hint="eastAsia"/>
          <w:szCs w:val="21"/>
        </w:rPr>
        <w:t>深い学び</w:t>
      </w:r>
      <w:r>
        <w:rPr>
          <w:rFonts w:asciiTheme="majorEastAsia" w:eastAsiaTheme="majorEastAsia" w:hAnsiTheme="majorEastAsia" w:hint="eastAsia"/>
          <w:szCs w:val="21"/>
        </w:rPr>
        <w:t>が可能となる</w:t>
      </w:r>
      <w:r w:rsidR="00961171">
        <w:rPr>
          <w:rFonts w:asciiTheme="majorEastAsia" w:eastAsiaTheme="majorEastAsia" w:hAnsiTheme="majorEastAsia" w:hint="eastAsia"/>
          <w:szCs w:val="21"/>
        </w:rPr>
        <w:t>だろう</w:t>
      </w:r>
      <w:r>
        <w:rPr>
          <w:rFonts w:asciiTheme="majorEastAsia" w:eastAsiaTheme="majorEastAsia" w:hAnsiTheme="majorEastAsia" w:hint="eastAsia"/>
          <w:szCs w:val="21"/>
        </w:rPr>
        <w:t>。</w:t>
      </w:r>
    </w:p>
    <w:p w:rsidR="00765B25" w:rsidRPr="00973443" w:rsidRDefault="00765B25" w:rsidP="00765B25">
      <w:pPr>
        <w:pStyle w:val="a3"/>
        <w:ind w:leftChars="0" w:left="360" w:firstLineChars="200" w:firstLine="428"/>
        <w:jc w:val="left"/>
        <w:rPr>
          <w:rFonts w:asciiTheme="majorEastAsia" w:eastAsiaTheme="majorEastAsia" w:hAnsiTheme="majorEastAsia"/>
          <w:szCs w:val="21"/>
        </w:rPr>
      </w:pPr>
    </w:p>
    <w:p w:rsidR="00293967" w:rsidRPr="00605B6E" w:rsidRDefault="00765B25" w:rsidP="00605B6E">
      <w:pPr>
        <w:pStyle w:val="a3"/>
        <w:numPr>
          <w:ilvl w:val="0"/>
          <w:numId w:val="9"/>
        </w:numPr>
        <w:ind w:leftChars="0"/>
        <w:jc w:val="left"/>
        <w:rPr>
          <w:rFonts w:asciiTheme="majorEastAsia" w:eastAsiaTheme="majorEastAsia" w:hAnsiTheme="majorEastAsia"/>
          <w:szCs w:val="21"/>
        </w:rPr>
      </w:pPr>
      <w:r w:rsidRPr="00605B6E">
        <w:rPr>
          <w:rFonts w:asciiTheme="majorEastAsia" w:eastAsiaTheme="majorEastAsia" w:hAnsiTheme="majorEastAsia" w:hint="eastAsia"/>
          <w:b/>
          <w:szCs w:val="21"/>
        </w:rPr>
        <w:t>学校図書館を活用することの</w:t>
      </w:r>
      <w:r w:rsidR="00293967" w:rsidRPr="00605B6E">
        <w:rPr>
          <w:rFonts w:asciiTheme="majorEastAsia" w:eastAsiaTheme="majorEastAsia" w:hAnsiTheme="majorEastAsia" w:hint="eastAsia"/>
          <w:b/>
          <w:szCs w:val="21"/>
        </w:rPr>
        <w:t>意義・</w:t>
      </w:r>
      <w:r w:rsidRPr="00605B6E">
        <w:rPr>
          <w:rFonts w:asciiTheme="majorEastAsia" w:eastAsiaTheme="majorEastAsia" w:hAnsiTheme="majorEastAsia" w:hint="eastAsia"/>
          <w:b/>
          <w:szCs w:val="21"/>
        </w:rPr>
        <w:t>目的</w:t>
      </w:r>
      <w:r w:rsidR="00293967" w:rsidRPr="00605B6E">
        <w:rPr>
          <w:rFonts w:asciiTheme="majorEastAsia" w:eastAsiaTheme="majorEastAsia" w:hAnsiTheme="majorEastAsia" w:hint="eastAsia"/>
          <w:b/>
          <w:szCs w:val="21"/>
        </w:rPr>
        <w:t xml:space="preserve">　　　　　　　　</w:t>
      </w:r>
      <w:r w:rsidR="00605B6E">
        <w:rPr>
          <w:rFonts w:asciiTheme="majorEastAsia" w:eastAsiaTheme="majorEastAsia" w:hAnsiTheme="majorEastAsia" w:hint="eastAsia"/>
          <w:b/>
          <w:szCs w:val="21"/>
        </w:rPr>
        <w:t xml:space="preserve">　　</w:t>
      </w:r>
      <w:r w:rsidR="00293967" w:rsidRPr="00605B6E">
        <w:rPr>
          <w:rFonts w:asciiTheme="majorEastAsia" w:eastAsiaTheme="majorEastAsia" w:hAnsiTheme="majorEastAsia" w:hint="eastAsia"/>
          <w:b/>
          <w:szCs w:val="21"/>
        </w:rPr>
        <w:t xml:space="preserve">　教員と司書による指導・支援</w:t>
      </w:r>
    </w:p>
    <w:p w:rsidR="00293967" w:rsidRDefault="00293967" w:rsidP="00293967">
      <w:pPr>
        <w:jc w:val="left"/>
        <w:rPr>
          <w:rFonts w:asciiTheme="majorEastAsia" w:eastAsiaTheme="majorEastAsia" w:hAnsiTheme="majorEastAsia"/>
          <w:szCs w:val="21"/>
        </w:rPr>
      </w:pPr>
      <w:r>
        <w:rPr>
          <w:rFonts w:asciiTheme="majorEastAsia" w:eastAsiaTheme="majorEastAsia" w:hAnsiTheme="majorEastAsia" w:hint="eastAsia"/>
          <w:b/>
          <w:noProof/>
          <w:szCs w:val="21"/>
        </w:rPr>
        <mc:AlternateContent>
          <mc:Choice Requires="wps">
            <w:drawing>
              <wp:anchor distT="0" distB="0" distL="114300" distR="114300" simplePos="0" relativeHeight="251685888" behindDoc="0" locked="0" layoutInCell="1" allowOverlap="1" wp14:anchorId="4815129B" wp14:editId="6B77AE8E">
                <wp:simplePos x="0" y="0"/>
                <wp:positionH relativeFrom="margin">
                  <wp:posOffset>4385310</wp:posOffset>
                </wp:positionH>
                <wp:positionV relativeFrom="paragraph">
                  <wp:posOffset>64770</wp:posOffset>
                </wp:positionV>
                <wp:extent cx="1723390" cy="923925"/>
                <wp:effectExtent l="0" t="0" r="10160" b="28575"/>
                <wp:wrapNone/>
                <wp:docPr id="5" name="テキスト ボックス 5"/>
                <wp:cNvGraphicFramePr/>
                <a:graphic xmlns:a="http://schemas.openxmlformats.org/drawingml/2006/main">
                  <a:graphicData uri="http://schemas.microsoft.com/office/word/2010/wordprocessingShape">
                    <wps:wsp>
                      <wps:cNvSpPr txBox="1"/>
                      <wps:spPr>
                        <a:xfrm>
                          <a:off x="0" y="0"/>
                          <a:ext cx="1723390"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7F32" w:rsidRPr="00605B6E" w:rsidRDefault="004F7F32">
                            <w:pPr>
                              <w:rPr>
                                <w:rFonts w:asciiTheme="majorEastAsia" w:eastAsiaTheme="majorEastAsia" w:hAnsiTheme="majorEastAsia"/>
                              </w:rPr>
                            </w:pPr>
                            <w:r w:rsidRPr="00605B6E">
                              <w:rPr>
                                <w:rFonts w:asciiTheme="majorEastAsia" w:eastAsiaTheme="majorEastAsia" w:hAnsiTheme="majorEastAsia" w:hint="eastAsia"/>
                              </w:rPr>
                              <w:t>系統だった</w:t>
                            </w:r>
                            <w:r w:rsidRPr="00605B6E">
                              <w:rPr>
                                <w:rFonts w:asciiTheme="majorEastAsia" w:eastAsiaTheme="majorEastAsia" w:hAnsiTheme="majorEastAsia"/>
                              </w:rPr>
                              <w:t>指導</w:t>
                            </w:r>
                          </w:p>
                          <w:p w:rsidR="004F7F32" w:rsidRPr="00605B6E" w:rsidRDefault="004F7F32">
                            <w:pPr>
                              <w:rPr>
                                <w:rFonts w:asciiTheme="majorEastAsia" w:eastAsiaTheme="majorEastAsia" w:hAnsiTheme="majorEastAsia"/>
                              </w:rPr>
                            </w:pPr>
                            <w:r w:rsidRPr="00605B6E">
                              <w:rPr>
                                <w:rFonts w:asciiTheme="majorEastAsia" w:eastAsiaTheme="majorEastAsia" w:hAnsiTheme="majorEastAsia" w:hint="eastAsia"/>
                              </w:rPr>
                              <w:t>読みの支援と指導</w:t>
                            </w:r>
                          </w:p>
                          <w:p w:rsidR="004F7F32" w:rsidRPr="00605B6E" w:rsidRDefault="004F7F32">
                            <w:pPr>
                              <w:rPr>
                                <w:rFonts w:asciiTheme="majorEastAsia" w:eastAsiaTheme="majorEastAsia" w:hAnsiTheme="majorEastAsia"/>
                              </w:rPr>
                            </w:pPr>
                            <w:r w:rsidRPr="00605B6E">
                              <w:rPr>
                                <w:rFonts w:asciiTheme="majorEastAsia" w:eastAsiaTheme="majorEastAsia" w:hAnsiTheme="majorEastAsia" w:hint="eastAsia"/>
                              </w:rPr>
                              <w:t>適切な場面での</w:t>
                            </w:r>
                            <w:r w:rsidRPr="00605B6E">
                              <w:rPr>
                                <w:rFonts w:asciiTheme="majorEastAsia" w:eastAsiaTheme="majorEastAsia" w:hAnsiTheme="majorEastAsia"/>
                              </w:rPr>
                              <w:t>利用指導</w:t>
                            </w:r>
                          </w:p>
                          <w:p w:rsidR="004F7F32" w:rsidRPr="00605B6E" w:rsidRDefault="004F7F32">
                            <w:pPr>
                              <w:rPr>
                                <w:rFonts w:asciiTheme="majorEastAsia" w:eastAsiaTheme="majorEastAsia" w:hAnsiTheme="majorEastAsia"/>
                              </w:rPr>
                            </w:pPr>
                            <w:r w:rsidRPr="00605B6E">
                              <w:rPr>
                                <w:rFonts w:asciiTheme="majorEastAsia" w:eastAsiaTheme="majorEastAsia" w:hAnsiTheme="majorEastAsia" w:hint="eastAsia"/>
                              </w:rPr>
                              <w:t>探究</w:t>
                            </w:r>
                            <w:r w:rsidRPr="00605B6E">
                              <w:rPr>
                                <w:rFonts w:asciiTheme="majorEastAsia" w:eastAsiaTheme="majorEastAsia" w:hAnsiTheme="majorEastAsia"/>
                              </w:rPr>
                              <w:t>型学習の指導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5129B" id="テキスト ボックス 5" o:spid="_x0000_s1027" type="#_x0000_t202" style="position:absolute;margin-left:345.3pt;margin-top:5.1pt;width:135.7pt;height:72.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" fillcolor="white [3201]" strokeweight=".5pt">
                <v:textbox>
                  <w:txbxContent>
                    <w:p w:rsidR="004F7F32" w:rsidRPr="00605B6E" w:rsidRDefault="004F7F32">
                      <w:pPr>
                        <w:rPr>
                          <w:rFonts w:asciiTheme="majorEastAsia" w:eastAsiaTheme="majorEastAsia" w:hAnsiTheme="majorEastAsia"/>
                        </w:rPr>
                      </w:pPr>
                      <w:r w:rsidRPr="00605B6E">
                        <w:rPr>
                          <w:rFonts w:asciiTheme="majorEastAsia" w:eastAsiaTheme="majorEastAsia" w:hAnsiTheme="majorEastAsia" w:hint="eastAsia"/>
                        </w:rPr>
                        <w:t>系統だった</w:t>
                      </w:r>
                      <w:r w:rsidRPr="00605B6E">
                        <w:rPr>
                          <w:rFonts w:asciiTheme="majorEastAsia" w:eastAsiaTheme="majorEastAsia" w:hAnsiTheme="majorEastAsia"/>
                        </w:rPr>
                        <w:t>指導</w:t>
                      </w:r>
                    </w:p>
                    <w:p w:rsidR="004F7F32" w:rsidRPr="00605B6E" w:rsidRDefault="004F7F32">
                      <w:pPr>
                        <w:rPr>
                          <w:rFonts w:asciiTheme="majorEastAsia" w:eastAsiaTheme="majorEastAsia" w:hAnsiTheme="majorEastAsia"/>
                        </w:rPr>
                      </w:pPr>
                      <w:r w:rsidRPr="00605B6E">
                        <w:rPr>
                          <w:rFonts w:asciiTheme="majorEastAsia" w:eastAsiaTheme="majorEastAsia" w:hAnsiTheme="majorEastAsia" w:hint="eastAsia"/>
                        </w:rPr>
                        <w:t>読みの支援と指導</w:t>
                      </w:r>
                    </w:p>
                    <w:p w:rsidR="004F7F32" w:rsidRPr="00605B6E" w:rsidRDefault="004F7F32">
                      <w:pPr>
                        <w:rPr>
                          <w:rFonts w:asciiTheme="majorEastAsia" w:eastAsiaTheme="majorEastAsia" w:hAnsiTheme="majorEastAsia"/>
                        </w:rPr>
                      </w:pPr>
                      <w:r w:rsidRPr="00605B6E">
                        <w:rPr>
                          <w:rFonts w:asciiTheme="majorEastAsia" w:eastAsiaTheme="majorEastAsia" w:hAnsiTheme="majorEastAsia" w:hint="eastAsia"/>
                        </w:rPr>
                        <w:t>適切な場面での</w:t>
                      </w:r>
                      <w:r w:rsidRPr="00605B6E">
                        <w:rPr>
                          <w:rFonts w:asciiTheme="majorEastAsia" w:eastAsiaTheme="majorEastAsia" w:hAnsiTheme="majorEastAsia"/>
                        </w:rPr>
                        <w:t>利用指導</w:t>
                      </w:r>
                    </w:p>
                    <w:p w:rsidR="004F7F32" w:rsidRPr="00605B6E" w:rsidRDefault="004F7F32">
                      <w:pPr>
                        <w:rPr>
                          <w:rFonts w:asciiTheme="majorEastAsia" w:eastAsiaTheme="majorEastAsia" w:hAnsiTheme="majorEastAsia"/>
                        </w:rPr>
                      </w:pPr>
                      <w:r w:rsidRPr="00605B6E">
                        <w:rPr>
                          <w:rFonts w:asciiTheme="majorEastAsia" w:eastAsiaTheme="majorEastAsia" w:hAnsiTheme="majorEastAsia" w:hint="eastAsia"/>
                        </w:rPr>
                        <w:t>探究</w:t>
                      </w:r>
                      <w:r w:rsidRPr="00605B6E">
                        <w:rPr>
                          <w:rFonts w:asciiTheme="majorEastAsia" w:eastAsiaTheme="majorEastAsia" w:hAnsiTheme="majorEastAsia"/>
                        </w:rPr>
                        <w:t>型学習の指導</w:t>
                      </w:r>
                    </w:p>
                  </w:txbxContent>
                </v:textbox>
                <w10:wrap anchorx="margin"/>
              </v:shape>
            </w:pict>
          </mc:Fallback>
        </mc:AlternateContent>
      </w:r>
      <w:r>
        <w:rPr>
          <w:rFonts w:asciiTheme="majorEastAsia" w:eastAsiaTheme="majorEastAsia" w:hAnsiTheme="majorEastAsia"/>
          <w:noProof/>
          <w:szCs w:val="21"/>
        </w:rPr>
        <mc:AlternateContent>
          <mc:Choice Requires="wps">
            <w:drawing>
              <wp:anchor distT="0" distB="0" distL="114300" distR="114300" simplePos="0" relativeHeight="251686912" behindDoc="0" locked="0" layoutInCell="1" allowOverlap="1" wp14:anchorId="608F2D6D" wp14:editId="6FCEA6EE">
                <wp:simplePos x="0" y="0"/>
                <wp:positionH relativeFrom="column">
                  <wp:posOffset>223520</wp:posOffset>
                </wp:positionH>
                <wp:positionV relativeFrom="paragraph">
                  <wp:posOffset>7620</wp:posOffset>
                </wp:positionV>
                <wp:extent cx="3619500" cy="11144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3619500" cy="1114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3967" w:rsidRPr="004F7F32" w:rsidRDefault="00293967" w:rsidP="00293967">
                            <w:pPr>
                              <w:jc w:val="left"/>
                              <w:rPr>
                                <w:rFonts w:asciiTheme="majorEastAsia" w:eastAsiaTheme="majorEastAsia" w:hAnsiTheme="majorEastAsia"/>
                                <w:szCs w:val="21"/>
                              </w:rPr>
                            </w:pPr>
                            <w:r>
                              <w:rPr>
                                <w:rFonts w:asciiTheme="majorEastAsia" w:eastAsiaTheme="majorEastAsia" w:hAnsiTheme="majorEastAsia" w:hint="eastAsia"/>
                                <w:szCs w:val="21"/>
                              </w:rPr>
                              <w:t>・</w:t>
                            </w:r>
                            <w:r w:rsidRPr="004F7F32">
                              <w:rPr>
                                <w:rFonts w:asciiTheme="majorEastAsia" w:eastAsiaTheme="majorEastAsia" w:hAnsiTheme="majorEastAsia" w:hint="eastAsia"/>
                                <w:szCs w:val="21"/>
                              </w:rPr>
                              <w:t>本を読む（聞く）こと自体に価値を見出す</w:t>
                            </w:r>
                          </w:p>
                          <w:p w:rsidR="00293967" w:rsidRPr="004F7F32" w:rsidRDefault="00293967" w:rsidP="00293967">
                            <w:pPr>
                              <w:jc w:val="left"/>
                              <w:rPr>
                                <w:rFonts w:asciiTheme="majorEastAsia" w:eastAsiaTheme="majorEastAsia" w:hAnsiTheme="majorEastAsia"/>
                                <w:szCs w:val="21"/>
                              </w:rPr>
                            </w:pPr>
                            <w:r w:rsidRPr="004F7F32">
                              <w:rPr>
                                <w:rFonts w:asciiTheme="majorEastAsia" w:eastAsiaTheme="majorEastAsia" w:hAnsiTheme="majorEastAsia" w:hint="eastAsia"/>
                                <w:szCs w:val="21"/>
                              </w:rPr>
                              <w:t>・児童・生徒自身が読みたい本に出会えるチャンス</w:t>
                            </w:r>
                            <w:r w:rsidRPr="004F7F32">
                              <w:rPr>
                                <w:rFonts w:asciiTheme="majorEastAsia" w:eastAsiaTheme="majorEastAsia" w:hAnsiTheme="majorEastAsia"/>
                                <w:szCs w:val="21"/>
                              </w:rPr>
                              <w:br/>
                            </w:r>
                            <w:r w:rsidRPr="004F7F32">
                              <w:rPr>
                                <w:rFonts w:asciiTheme="majorEastAsia" w:eastAsiaTheme="majorEastAsia" w:hAnsiTheme="majorEastAsia" w:hint="eastAsia"/>
                                <w:szCs w:val="21"/>
                              </w:rPr>
                              <w:t>・読む力を育てる</w:t>
                            </w:r>
                          </w:p>
                          <w:p w:rsidR="00293967" w:rsidRDefault="00293967" w:rsidP="00293967">
                            <w:pPr>
                              <w:jc w:val="left"/>
                              <w:rPr>
                                <w:rFonts w:asciiTheme="majorEastAsia" w:eastAsiaTheme="majorEastAsia" w:hAnsiTheme="majorEastAsia"/>
                                <w:szCs w:val="21"/>
                              </w:rPr>
                            </w:pPr>
                            <w:r w:rsidRPr="004F7F32">
                              <w:rPr>
                                <w:rFonts w:asciiTheme="majorEastAsia" w:eastAsiaTheme="majorEastAsia" w:hAnsiTheme="majorEastAsia" w:hint="eastAsia"/>
                                <w:szCs w:val="21"/>
                              </w:rPr>
                              <w:t>・課題解決のために必要な知識・スキルを得る</w:t>
                            </w:r>
                          </w:p>
                          <w:p w:rsidR="00293967" w:rsidRPr="004F7F32" w:rsidRDefault="00293967" w:rsidP="00293967">
                            <w:pPr>
                              <w:jc w:val="left"/>
                              <w:rPr>
                                <w:rFonts w:asciiTheme="majorEastAsia" w:eastAsiaTheme="majorEastAsia" w:hAnsiTheme="majorEastAsia"/>
                                <w:szCs w:val="21"/>
                              </w:rPr>
                            </w:pPr>
                            <w:r w:rsidRPr="004F7F32">
                              <w:rPr>
                                <w:rFonts w:asciiTheme="majorEastAsia" w:eastAsiaTheme="majorEastAsia" w:hAnsiTheme="majorEastAsia" w:hint="eastAsia"/>
                                <w:szCs w:val="21"/>
                              </w:rPr>
                              <w:t>・情報活用能力（問題解決能力）を育てる</w:t>
                            </w:r>
                          </w:p>
                          <w:p w:rsidR="00293967" w:rsidRDefault="00293967" w:rsidP="00293967">
                            <w:pPr>
                              <w:pStyle w:val="a3"/>
                              <w:ind w:leftChars="0" w:left="360"/>
                              <w:jc w:val="left"/>
                              <w:rPr>
                                <w:rFonts w:asciiTheme="majorEastAsia" w:eastAsiaTheme="majorEastAsia" w:hAnsiTheme="majorEastAsia"/>
                                <w:szCs w:val="21"/>
                              </w:rPr>
                            </w:pPr>
                          </w:p>
                          <w:p w:rsidR="00293967" w:rsidRPr="00293967" w:rsidRDefault="002939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F2D6D" id="テキスト ボックス 6" o:spid="_x0000_s1028" type="#_x0000_t202" style="position:absolute;margin-left:17.6pt;margin-top:.6pt;width:285pt;height:8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" fillcolor="white [3201]" strokeweight=".5pt">
                <v:textbox>
                  <w:txbxContent>
                    <w:p w:rsidR="00293967" w:rsidRPr="004F7F32" w:rsidRDefault="00293967" w:rsidP="00293967">
                      <w:pPr>
                        <w:jc w:val="left"/>
                        <w:rPr>
                          <w:rFonts w:asciiTheme="majorEastAsia" w:eastAsiaTheme="majorEastAsia" w:hAnsiTheme="majorEastAsia"/>
                          <w:szCs w:val="21"/>
                        </w:rPr>
                      </w:pPr>
                      <w:r>
                        <w:rPr>
                          <w:rFonts w:asciiTheme="majorEastAsia" w:eastAsiaTheme="majorEastAsia" w:hAnsiTheme="majorEastAsia" w:hint="eastAsia"/>
                          <w:szCs w:val="21"/>
                        </w:rPr>
                        <w:t>・</w:t>
                      </w:r>
                      <w:r w:rsidRPr="004F7F32">
                        <w:rPr>
                          <w:rFonts w:asciiTheme="majorEastAsia" w:eastAsiaTheme="majorEastAsia" w:hAnsiTheme="majorEastAsia" w:hint="eastAsia"/>
                          <w:szCs w:val="21"/>
                        </w:rPr>
                        <w:t>本を読む（聞く）こと自体に価値を見出す</w:t>
                      </w:r>
                    </w:p>
                    <w:p w:rsidR="00293967" w:rsidRPr="004F7F32" w:rsidRDefault="00293967" w:rsidP="00293967">
                      <w:pPr>
                        <w:jc w:val="left"/>
                        <w:rPr>
                          <w:rFonts w:asciiTheme="majorEastAsia" w:eastAsiaTheme="majorEastAsia" w:hAnsiTheme="majorEastAsia"/>
                          <w:szCs w:val="21"/>
                        </w:rPr>
                      </w:pPr>
                      <w:r w:rsidRPr="004F7F32">
                        <w:rPr>
                          <w:rFonts w:asciiTheme="majorEastAsia" w:eastAsiaTheme="majorEastAsia" w:hAnsiTheme="majorEastAsia" w:hint="eastAsia"/>
                          <w:szCs w:val="21"/>
                        </w:rPr>
                        <w:t>・児童・生徒自身が読みたい本に出会えるチャンス</w:t>
                      </w:r>
                      <w:r w:rsidRPr="004F7F32">
                        <w:rPr>
                          <w:rFonts w:asciiTheme="majorEastAsia" w:eastAsiaTheme="majorEastAsia" w:hAnsiTheme="majorEastAsia"/>
                          <w:szCs w:val="21"/>
                        </w:rPr>
                        <w:br/>
                      </w:r>
                      <w:r w:rsidRPr="004F7F32">
                        <w:rPr>
                          <w:rFonts w:asciiTheme="majorEastAsia" w:eastAsiaTheme="majorEastAsia" w:hAnsiTheme="majorEastAsia" w:hint="eastAsia"/>
                          <w:szCs w:val="21"/>
                        </w:rPr>
                        <w:t>・読む力を育てる</w:t>
                      </w:r>
                    </w:p>
                    <w:p w:rsidR="00293967" w:rsidRDefault="00293967" w:rsidP="00293967">
                      <w:pPr>
                        <w:jc w:val="left"/>
                        <w:rPr>
                          <w:rFonts w:asciiTheme="majorEastAsia" w:eastAsiaTheme="majorEastAsia" w:hAnsiTheme="majorEastAsia"/>
                          <w:szCs w:val="21"/>
                        </w:rPr>
                      </w:pPr>
                      <w:r w:rsidRPr="004F7F32">
                        <w:rPr>
                          <w:rFonts w:asciiTheme="majorEastAsia" w:eastAsiaTheme="majorEastAsia" w:hAnsiTheme="majorEastAsia" w:hint="eastAsia"/>
                          <w:szCs w:val="21"/>
                        </w:rPr>
                        <w:t>・課題解決のために必要な知識・スキルを得る</w:t>
                      </w:r>
                    </w:p>
                    <w:p w:rsidR="00293967" w:rsidRPr="004F7F32" w:rsidRDefault="00293967" w:rsidP="00293967">
                      <w:pPr>
                        <w:jc w:val="left"/>
                        <w:rPr>
                          <w:rFonts w:asciiTheme="majorEastAsia" w:eastAsiaTheme="majorEastAsia" w:hAnsiTheme="majorEastAsia"/>
                          <w:szCs w:val="21"/>
                        </w:rPr>
                      </w:pPr>
                      <w:r w:rsidRPr="004F7F32">
                        <w:rPr>
                          <w:rFonts w:asciiTheme="majorEastAsia" w:eastAsiaTheme="majorEastAsia" w:hAnsiTheme="majorEastAsia" w:hint="eastAsia"/>
                          <w:szCs w:val="21"/>
                        </w:rPr>
                        <w:t>・情報活用能力（問題解決能力）を育てる</w:t>
                      </w:r>
                    </w:p>
                    <w:p w:rsidR="00293967" w:rsidRDefault="00293967" w:rsidP="00293967">
                      <w:pPr>
                        <w:pStyle w:val="a3"/>
                        <w:ind w:leftChars="0" w:left="360"/>
                        <w:jc w:val="left"/>
                        <w:rPr>
                          <w:rFonts w:asciiTheme="majorEastAsia" w:eastAsiaTheme="majorEastAsia" w:hAnsiTheme="majorEastAsia"/>
                          <w:szCs w:val="21"/>
                        </w:rPr>
                      </w:pPr>
                    </w:p>
                    <w:p w:rsidR="00293967" w:rsidRPr="00293967" w:rsidRDefault="00293967"/>
                  </w:txbxContent>
                </v:textbox>
              </v:shape>
            </w:pict>
          </mc:Fallback>
        </mc:AlternateContent>
      </w:r>
    </w:p>
    <w:p w:rsidR="00293967" w:rsidRDefault="00293967" w:rsidP="00293967">
      <w:pPr>
        <w:jc w:val="left"/>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687936" behindDoc="0" locked="0" layoutInCell="1" allowOverlap="1" wp14:anchorId="3F2B6EF9" wp14:editId="004D2B8A">
                <wp:simplePos x="0" y="0"/>
                <wp:positionH relativeFrom="column">
                  <wp:posOffset>3956685</wp:posOffset>
                </wp:positionH>
                <wp:positionV relativeFrom="paragraph">
                  <wp:posOffset>130810</wp:posOffset>
                </wp:positionV>
                <wp:extent cx="314325" cy="276225"/>
                <wp:effectExtent l="19050" t="38100" r="28575" b="66675"/>
                <wp:wrapNone/>
                <wp:docPr id="7" name="左右矢印 7"/>
                <wp:cNvGraphicFramePr/>
                <a:graphic xmlns:a="http://schemas.openxmlformats.org/drawingml/2006/main">
                  <a:graphicData uri="http://schemas.microsoft.com/office/word/2010/wordprocessingShape">
                    <wps:wsp>
                      <wps:cNvSpPr/>
                      <wps:spPr>
                        <a:xfrm>
                          <a:off x="0" y="0"/>
                          <a:ext cx="314325" cy="276225"/>
                        </a:xfrm>
                        <a:prstGeom prst="leftRightArrow">
                          <a:avLst>
                            <a:gd name="adj1" fmla="val 50000"/>
                            <a:gd name="adj2" fmla="val 3566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C3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7" o:spid="_x0000_s1026" type="#_x0000_t69" style="position:absolute;left:0;text-align:left;margin-left:311.55pt;margin-top:10.3pt;width:24.75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" adj="6771" fillcolor="#5b9bd5 [3204]" strokecolor="#1f4d78 [1604]" strokeweight="1pt"/>
            </w:pict>
          </mc:Fallback>
        </mc:AlternateContent>
      </w:r>
    </w:p>
    <w:p w:rsidR="00293967" w:rsidRDefault="00293967" w:rsidP="00293967">
      <w:pPr>
        <w:jc w:val="left"/>
        <w:rPr>
          <w:rFonts w:asciiTheme="majorEastAsia" w:eastAsiaTheme="majorEastAsia" w:hAnsiTheme="majorEastAsia"/>
          <w:szCs w:val="21"/>
        </w:rPr>
      </w:pPr>
    </w:p>
    <w:p w:rsidR="00293967" w:rsidRDefault="00293967" w:rsidP="00293967">
      <w:pPr>
        <w:jc w:val="left"/>
        <w:rPr>
          <w:rFonts w:asciiTheme="majorEastAsia" w:eastAsiaTheme="majorEastAsia" w:hAnsiTheme="majorEastAsia"/>
          <w:szCs w:val="21"/>
        </w:rPr>
      </w:pPr>
    </w:p>
    <w:p w:rsidR="00293967" w:rsidRDefault="00293967" w:rsidP="00293967">
      <w:pPr>
        <w:jc w:val="left"/>
        <w:rPr>
          <w:rFonts w:asciiTheme="majorEastAsia" w:eastAsiaTheme="majorEastAsia" w:hAnsiTheme="majorEastAsia"/>
          <w:szCs w:val="21"/>
        </w:rPr>
      </w:pPr>
    </w:p>
    <w:p w:rsidR="00293967" w:rsidRDefault="00293967" w:rsidP="00293967">
      <w:pPr>
        <w:jc w:val="left"/>
        <w:rPr>
          <w:rFonts w:asciiTheme="majorEastAsia" w:eastAsiaTheme="majorEastAsia" w:hAnsiTheme="majorEastAsia"/>
          <w:szCs w:val="21"/>
        </w:rPr>
      </w:pPr>
    </w:p>
    <w:p w:rsidR="00765B25" w:rsidRPr="00293967" w:rsidRDefault="00765B25" w:rsidP="00293967">
      <w:pPr>
        <w:jc w:val="left"/>
        <w:rPr>
          <w:rFonts w:asciiTheme="majorEastAsia" w:eastAsiaTheme="majorEastAsia" w:hAnsiTheme="majorEastAsia"/>
          <w:szCs w:val="21"/>
        </w:rPr>
      </w:pPr>
    </w:p>
    <w:p w:rsidR="00293967" w:rsidRPr="00293967" w:rsidRDefault="00293967" w:rsidP="00605B6E">
      <w:pPr>
        <w:pStyle w:val="a3"/>
        <w:numPr>
          <w:ilvl w:val="0"/>
          <w:numId w:val="9"/>
        </w:numPr>
        <w:ind w:leftChars="0"/>
        <w:jc w:val="left"/>
        <w:rPr>
          <w:rFonts w:asciiTheme="majorEastAsia" w:eastAsiaTheme="majorEastAsia" w:hAnsiTheme="majorEastAsia"/>
          <w:b/>
          <w:szCs w:val="21"/>
        </w:rPr>
      </w:pPr>
      <w:r w:rsidRPr="00293967">
        <w:rPr>
          <w:rFonts w:asciiTheme="majorEastAsia" w:eastAsiaTheme="majorEastAsia" w:hAnsiTheme="majorEastAsia" w:hint="eastAsia"/>
          <w:b/>
          <w:szCs w:val="21"/>
        </w:rPr>
        <w:t>事例をアップすること</w:t>
      </w:r>
      <w:r w:rsidR="00516913">
        <w:rPr>
          <w:rFonts w:asciiTheme="majorEastAsia" w:eastAsiaTheme="majorEastAsia" w:hAnsiTheme="majorEastAsia" w:hint="eastAsia"/>
          <w:b/>
          <w:szCs w:val="21"/>
        </w:rPr>
        <w:t>の効果</w:t>
      </w:r>
    </w:p>
    <w:p w:rsidR="003B31B0" w:rsidRPr="00516913" w:rsidRDefault="00293967" w:rsidP="00516913">
      <w:pPr>
        <w:pStyle w:val="a3"/>
        <w:ind w:leftChars="0" w:left="420"/>
        <w:jc w:val="left"/>
        <w:rPr>
          <w:rFonts w:asciiTheme="majorEastAsia" w:eastAsiaTheme="majorEastAsia" w:hAnsiTheme="majorEastAsia"/>
          <w:szCs w:val="21"/>
        </w:rPr>
      </w:pPr>
      <w:r>
        <w:rPr>
          <w:rFonts w:asciiTheme="majorEastAsia" w:eastAsiaTheme="majorEastAsia" w:hAnsiTheme="majorEastAsia" w:hint="eastAsia"/>
          <w:szCs w:val="21"/>
        </w:rPr>
        <w:t>・授業者と司書の授業の振り返り</w:t>
      </w:r>
      <w:r w:rsidR="003B31B0" w:rsidRPr="00516913">
        <w:rPr>
          <w:rFonts w:asciiTheme="majorEastAsia" w:eastAsiaTheme="majorEastAsia" w:hAnsiTheme="majorEastAsia" w:hint="eastAsia"/>
          <w:szCs w:val="21"/>
        </w:rPr>
        <w:t xml:space="preserve">　→校内コミュニ―ションチャンス</w:t>
      </w:r>
    </w:p>
    <w:p w:rsidR="003B31B0" w:rsidRPr="00516913" w:rsidRDefault="003B31B0" w:rsidP="00516913">
      <w:pPr>
        <w:pStyle w:val="a3"/>
        <w:ind w:leftChars="0" w:left="420"/>
        <w:jc w:val="left"/>
        <w:rPr>
          <w:rFonts w:asciiTheme="majorEastAsia" w:eastAsiaTheme="majorEastAsia" w:hAnsiTheme="majorEastAsia"/>
          <w:szCs w:val="21"/>
        </w:rPr>
      </w:pPr>
      <w:r>
        <w:rPr>
          <w:rFonts w:asciiTheme="majorEastAsia" w:eastAsiaTheme="majorEastAsia" w:hAnsiTheme="majorEastAsia" w:hint="eastAsia"/>
          <w:szCs w:val="21"/>
        </w:rPr>
        <w:t>・教材発掘・資料評価</w:t>
      </w:r>
      <w:r w:rsidR="00516913">
        <w:rPr>
          <w:rFonts w:asciiTheme="majorEastAsia" w:eastAsiaTheme="majorEastAsia" w:hAnsiTheme="majorEastAsia" w:hint="eastAsia"/>
          <w:szCs w:val="21"/>
        </w:rPr>
        <w:t xml:space="preserve">　</w:t>
      </w:r>
      <w:r w:rsidRPr="00516913">
        <w:rPr>
          <w:rFonts w:asciiTheme="majorEastAsia" w:eastAsiaTheme="majorEastAsia" w:hAnsiTheme="majorEastAsia" w:hint="eastAsia"/>
          <w:szCs w:val="21"/>
        </w:rPr>
        <w:t>→学校図書館・他館種へのコレクションの推薦</w:t>
      </w:r>
    </w:p>
    <w:p w:rsidR="003B31B0" w:rsidRPr="00516913" w:rsidRDefault="003B31B0" w:rsidP="00516913">
      <w:pPr>
        <w:pStyle w:val="a3"/>
        <w:ind w:leftChars="0" w:left="420"/>
        <w:jc w:val="left"/>
        <w:rPr>
          <w:rFonts w:asciiTheme="majorEastAsia" w:eastAsiaTheme="majorEastAsia" w:hAnsiTheme="majorEastAsia"/>
          <w:szCs w:val="21"/>
        </w:rPr>
      </w:pPr>
      <w:r>
        <w:rPr>
          <w:rFonts w:asciiTheme="majorEastAsia" w:eastAsiaTheme="majorEastAsia" w:hAnsiTheme="majorEastAsia" w:hint="eastAsia"/>
          <w:szCs w:val="21"/>
        </w:rPr>
        <w:t>・実践の発表の場</w:t>
      </w:r>
      <w:r w:rsidRPr="00516913">
        <w:rPr>
          <w:rFonts w:asciiTheme="majorEastAsia" w:eastAsiaTheme="majorEastAsia" w:hAnsiTheme="majorEastAsia" w:hint="eastAsia"/>
          <w:szCs w:val="21"/>
        </w:rPr>
        <w:t xml:space="preserve">　→実践をまとめることで自身のスキルアップ（自治体の枠にしばられない）</w:t>
      </w:r>
    </w:p>
    <w:p w:rsidR="003B31B0" w:rsidRDefault="003B31B0" w:rsidP="003B31B0">
      <w:pPr>
        <w:pStyle w:val="a3"/>
        <w:ind w:leftChars="0" w:left="42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516913">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→管理職へのアピール</w:t>
      </w:r>
    </w:p>
    <w:p w:rsidR="00516913" w:rsidRPr="003B31B0" w:rsidRDefault="00516913" w:rsidP="00516913">
      <w:pPr>
        <w:pStyle w:val="a3"/>
        <w:ind w:leftChars="0" w:left="420" w:firstLineChars="900" w:firstLine="1928"/>
        <w:jc w:val="left"/>
        <w:rPr>
          <w:rFonts w:asciiTheme="majorEastAsia" w:eastAsiaTheme="majorEastAsia" w:hAnsiTheme="majorEastAsia"/>
          <w:szCs w:val="21"/>
        </w:rPr>
      </w:pPr>
      <w:r>
        <w:rPr>
          <w:rFonts w:asciiTheme="majorEastAsia" w:eastAsiaTheme="majorEastAsia" w:hAnsiTheme="majorEastAsia" w:hint="eastAsia"/>
          <w:szCs w:val="21"/>
        </w:rPr>
        <w:t>→教員養成・司書教諭講習・司書養成での教材</w:t>
      </w:r>
    </w:p>
    <w:p w:rsidR="003B31B0" w:rsidRPr="00516913" w:rsidRDefault="003B31B0" w:rsidP="00516913">
      <w:pPr>
        <w:pStyle w:val="a3"/>
        <w:ind w:leftChars="0" w:left="420"/>
        <w:jc w:val="left"/>
        <w:rPr>
          <w:rFonts w:asciiTheme="majorEastAsia" w:eastAsiaTheme="majorEastAsia" w:hAnsiTheme="majorEastAsia"/>
          <w:szCs w:val="21"/>
        </w:rPr>
      </w:pPr>
      <w:r>
        <w:rPr>
          <w:rFonts w:asciiTheme="majorEastAsia" w:eastAsiaTheme="majorEastAsia" w:hAnsiTheme="majorEastAsia" w:hint="eastAsia"/>
          <w:szCs w:val="21"/>
        </w:rPr>
        <w:t>・新たな実践のチャンス・ヒント・アイディア</w:t>
      </w:r>
      <w:r w:rsidR="00516913">
        <w:rPr>
          <w:rFonts w:asciiTheme="majorEastAsia" w:eastAsiaTheme="majorEastAsia" w:hAnsiTheme="majorEastAsia" w:hint="eastAsia"/>
          <w:szCs w:val="21"/>
        </w:rPr>
        <w:t xml:space="preserve">　</w:t>
      </w:r>
      <w:r w:rsidRPr="00516913">
        <w:rPr>
          <w:rFonts w:asciiTheme="majorEastAsia" w:eastAsiaTheme="majorEastAsia" w:hAnsiTheme="majorEastAsia" w:hint="eastAsia"/>
          <w:szCs w:val="21"/>
        </w:rPr>
        <w:t>→生きてはたらく学校図書館像の普及</w:t>
      </w:r>
    </w:p>
    <w:p w:rsidR="00516913" w:rsidRDefault="00516913" w:rsidP="00516913">
      <w:pPr>
        <w:jc w:val="left"/>
        <w:rPr>
          <w:rFonts w:asciiTheme="majorEastAsia" w:eastAsiaTheme="majorEastAsia" w:hAnsiTheme="majorEastAsia"/>
          <w:szCs w:val="21"/>
        </w:rPr>
      </w:pPr>
    </w:p>
    <w:p w:rsidR="00516913" w:rsidRPr="00516913" w:rsidRDefault="00605B6E" w:rsidP="00516913">
      <w:pPr>
        <w:pStyle w:val="Web"/>
        <w:spacing w:before="91"/>
        <w:rPr>
          <w:rFonts w:asciiTheme="majorEastAsia" w:eastAsiaTheme="majorEastAsia" w:hAnsiTheme="majorEastAsia" w:cs="ＭＳ Ｐゴシック"/>
          <w:b/>
          <w:i/>
          <w:kern w:val="0"/>
          <w:sz w:val="18"/>
          <w:szCs w:val="18"/>
        </w:rPr>
      </w:pPr>
      <w:r>
        <w:rPr>
          <w:rFonts w:asciiTheme="majorEastAsia" w:eastAsiaTheme="majorEastAsia" w:hAnsiTheme="majorEastAsia" w:hint="eastAsia"/>
          <w:b/>
          <w:szCs w:val="21"/>
        </w:rPr>
        <w:t>８</w:t>
      </w:r>
      <w:r w:rsidR="00516913" w:rsidRPr="00516913">
        <w:rPr>
          <w:rFonts w:asciiTheme="majorEastAsia" w:eastAsiaTheme="majorEastAsia" w:hAnsiTheme="majorEastAsia" w:hint="eastAsia"/>
          <w:b/>
          <w:szCs w:val="21"/>
        </w:rPr>
        <w:t>．</w:t>
      </w:r>
      <w:r w:rsidR="00516913" w:rsidRPr="00516913">
        <w:rPr>
          <w:rFonts w:asciiTheme="majorEastAsia" w:eastAsiaTheme="majorEastAsia" w:hAnsiTheme="majorEastAsia" w:hint="eastAsia"/>
          <w:b/>
          <w:i/>
          <w:kern w:val="24"/>
          <w:sz w:val="22"/>
        </w:rPr>
        <w:t>「ユネスコ・国際図書館連盟共同学校図書館宣言」</w:t>
      </w:r>
      <w:r w:rsidR="00516913" w:rsidRPr="00516913">
        <w:rPr>
          <w:rFonts w:asciiTheme="majorEastAsia" w:eastAsiaTheme="majorEastAsia" w:hAnsiTheme="majorEastAsia"/>
          <w:b/>
          <w:i/>
          <w:kern w:val="24"/>
          <w:sz w:val="18"/>
          <w:szCs w:val="18"/>
        </w:rPr>
        <w:t>1999</w:t>
      </w:r>
      <w:r w:rsidR="00516913" w:rsidRPr="00516913">
        <w:rPr>
          <w:rFonts w:asciiTheme="majorEastAsia" w:eastAsiaTheme="majorEastAsia" w:hAnsiTheme="majorEastAsia" w:hint="eastAsia"/>
          <w:b/>
          <w:i/>
          <w:kern w:val="24"/>
          <w:sz w:val="18"/>
          <w:szCs w:val="18"/>
        </w:rPr>
        <w:t>年11月26日　長倉美恵子・堀川照代訳</w:t>
      </w:r>
    </w:p>
    <w:p w:rsidR="00516913" w:rsidRPr="00516913" w:rsidRDefault="00516913" w:rsidP="00516913">
      <w:pPr>
        <w:widowControl/>
        <w:spacing w:before="134"/>
        <w:ind w:left="771"/>
        <w:jc w:val="left"/>
        <w:rPr>
          <w:rFonts w:asciiTheme="majorEastAsia" w:eastAsiaTheme="majorEastAsia" w:hAnsiTheme="majorEastAsia"/>
          <w:kern w:val="24"/>
          <w:szCs w:val="21"/>
        </w:rPr>
      </w:pPr>
      <w:r w:rsidRPr="00516913">
        <w:rPr>
          <w:rFonts w:asciiTheme="majorEastAsia" w:eastAsiaTheme="majorEastAsia" w:hAnsiTheme="majorEastAsia" w:hint="eastAsia"/>
          <w:kern w:val="24"/>
          <w:szCs w:val="21"/>
        </w:rPr>
        <w:t>＊図書館員と教師が協力する場合に、児童生徒の識字、読書、学習、問題解決、情報およびコミュニケーション技術の各技能レベルが向上することが実証されている。</w:t>
      </w:r>
    </w:p>
    <w:p w:rsidR="00516913" w:rsidRDefault="00516913" w:rsidP="00516913">
      <w:pPr>
        <w:jc w:val="left"/>
        <w:rPr>
          <w:rFonts w:asciiTheme="majorEastAsia" w:eastAsiaTheme="majorEastAsia" w:hAnsiTheme="majorEastAsia"/>
          <w:kern w:val="24"/>
          <w:szCs w:val="21"/>
        </w:rPr>
      </w:pPr>
    </w:p>
    <w:p w:rsidR="00F1180C" w:rsidRPr="00765B25" w:rsidRDefault="00516913" w:rsidP="00961171">
      <w:pPr>
        <w:ind w:leftChars="300" w:left="643"/>
        <w:jc w:val="left"/>
        <w:rPr>
          <w:rFonts w:asciiTheme="majorEastAsia" w:eastAsiaTheme="majorEastAsia" w:hAnsiTheme="majorEastAsia"/>
        </w:rPr>
      </w:pPr>
      <w:r w:rsidRPr="00516913">
        <w:rPr>
          <w:rFonts w:asciiTheme="majorEastAsia" w:eastAsiaTheme="majorEastAsia" w:hAnsiTheme="majorEastAsia" w:hint="eastAsia"/>
          <w:kern w:val="24"/>
          <w:szCs w:val="21"/>
        </w:rPr>
        <w:t>【前文】　学校図書館は今日の情報や知識を基盤と知る社会に相応しく生きていくために基</w:t>
      </w:r>
      <w:r>
        <w:rPr>
          <w:rFonts w:asciiTheme="majorEastAsia" w:eastAsiaTheme="majorEastAsia" w:hAnsiTheme="majorEastAsia" w:hint="eastAsia"/>
          <w:kern w:val="24"/>
          <w:szCs w:val="21"/>
        </w:rPr>
        <w:t xml:space="preserve">　</w:t>
      </w:r>
      <w:r w:rsidRPr="00516913">
        <w:rPr>
          <w:rFonts w:asciiTheme="majorEastAsia" w:eastAsiaTheme="majorEastAsia" w:hAnsiTheme="majorEastAsia" w:hint="eastAsia"/>
          <w:kern w:val="24"/>
          <w:szCs w:val="21"/>
        </w:rPr>
        <w:t xml:space="preserve">本的な情報とアイデアを提供する。学校図書館は 児童生徒が責任ある市民として生活できるように生涯学習の技能を育成し、また、想像力を培う。　</w:t>
      </w:r>
      <w:bookmarkStart w:id="0" w:name="_GoBack"/>
      <w:bookmarkEnd w:id="0"/>
    </w:p>
    <w:sectPr w:rsidR="00F1180C" w:rsidRPr="00765B25" w:rsidSect="00166D34">
      <w:pgSz w:w="11906" w:h="16838" w:code="9"/>
      <w:pgMar w:top="851" w:right="1134" w:bottom="1134" w:left="1134" w:header="720" w:footer="720" w:gutter="0"/>
      <w:cols w:space="420"/>
      <w:noEndnote/>
      <w:docGrid w:type="linesAndChars" w:linePitch="316"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D35" w:rsidRDefault="00DA3D35" w:rsidP="00C44D93">
      <w:r>
        <w:separator/>
      </w:r>
    </w:p>
  </w:endnote>
  <w:endnote w:type="continuationSeparator" w:id="0">
    <w:p w:rsidR="00DA3D35" w:rsidRDefault="00DA3D35" w:rsidP="00C44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小塚ゴシック Pro M">
    <w:panose1 w:val="00000000000000000000"/>
    <w:charset w:val="80"/>
    <w:family w:val="swiss"/>
    <w:notTrueType/>
    <w:pitch w:val="variable"/>
    <w:sig w:usb0="00000283" w:usb1="2AC71C11" w:usb2="00000012" w:usb3="00000000" w:csb0="00020005"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D35" w:rsidRDefault="00DA3D35" w:rsidP="00C44D93">
      <w:r>
        <w:separator/>
      </w:r>
    </w:p>
  </w:footnote>
  <w:footnote w:type="continuationSeparator" w:id="0">
    <w:p w:rsidR="00DA3D35" w:rsidRDefault="00DA3D35" w:rsidP="00C44D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37E77"/>
    <w:multiLevelType w:val="hybridMultilevel"/>
    <w:tmpl w:val="C1BE32F0"/>
    <w:lvl w:ilvl="0" w:tplc="38FC6A9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9E4633"/>
    <w:multiLevelType w:val="hybridMultilevel"/>
    <w:tmpl w:val="9C865426"/>
    <w:lvl w:ilvl="0" w:tplc="DC9E26BE">
      <w:start w:val="5"/>
      <w:numFmt w:val="decimalFullWidth"/>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DD0100"/>
    <w:multiLevelType w:val="hybridMultilevel"/>
    <w:tmpl w:val="89284D30"/>
    <w:lvl w:ilvl="0" w:tplc="775A3422">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672E67"/>
    <w:multiLevelType w:val="hybridMultilevel"/>
    <w:tmpl w:val="E348DDFE"/>
    <w:lvl w:ilvl="0" w:tplc="3B72E2D6">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834333A"/>
    <w:multiLevelType w:val="hybridMultilevel"/>
    <w:tmpl w:val="9C40AC0E"/>
    <w:lvl w:ilvl="0" w:tplc="DAC2D5DA">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DAE40B1"/>
    <w:multiLevelType w:val="hybridMultilevel"/>
    <w:tmpl w:val="B96288AE"/>
    <w:lvl w:ilvl="0" w:tplc="75CA2E9E">
      <w:start w:val="3"/>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296EB8"/>
    <w:multiLevelType w:val="hybridMultilevel"/>
    <w:tmpl w:val="41720576"/>
    <w:lvl w:ilvl="0" w:tplc="950EA1C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673D9C"/>
    <w:multiLevelType w:val="hybridMultilevel"/>
    <w:tmpl w:val="8ECE1CF4"/>
    <w:lvl w:ilvl="0" w:tplc="7138FE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013739A"/>
    <w:multiLevelType w:val="hybridMultilevel"/>
    <w:tmpl w:val="504E10D2"/>
    <w:lvl w:ilvl="0" w:tplc="8106569E">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4"/>
  </w:num>
  <w:num w:numId="4">
    <w:abstractNumId w:val="5"/>
  </w:num>
  <w:num w:numId="5">
    <w:abstractNumId w:val="6"/>
  </w:num>
  <w:num w:numId="6">
    <w:abstractNumId w:val="7"/>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7"/>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849"/>
    <w:rsid w:val="000045B9"/>
    <w:rsid w:val="0001561B"/>
    <w:rsid w:val="000162D4"/>
    <w:rsid w:val="000311D5"/>
    <w:rsid w:val="000422FE"/>
    <w:rsid w:val="000458D9"/>
    <w:rsid w:val="00046698"/>
    <w:rsid w:val="00047513"/>
    <w:rsid w:val="00050C44"/>
    <w:rsid w:val="00053062"/>
    <w:rsid w:val="00065C26"/>
    <w:rsid w:val="0007184F"/>
    <w:rsid w:val="00080498"/>
    <w:rsid w:val="00086BE4"/>
    <w:rsid w:val="00092FA6"/>
    <w:rsid w:val="00096399"/>
    <w:rsid w:val="000A0052"/>
    <w:rsid w:val="000A447E"/>
    <w:rsid w:val="000A575C"/>
    <w:rsid w:val="000B28F3"/>
    <w:rsid w:val="000C2EE3"/>
    <w:rsid w:val="000C555A"/>
    <w:rsid w:val="000C702D"/>
    <w:rsid w:val="001017C7"/>
    <w:rsid w:val="00105BC0"/>
    <w:rsid w:val="00107C82"/>
    <w:rsid w:val="00110632"/>
    <w:rsid w:val="00112974"/>
    <w:rsid w:val="0012685B"/>
    <w:rsid w:val="00132068"/>
    <w:rsid w:val="00135535"/>
    <w:rsid w:val="0014197D"/>
    <w:rsid w:val="00146A8D"/>
    <w:rsid w:val="001624BB"/>
    <w:rsid w:val="00162AA3"/>
    <w:rsid w:val="00166D34"/>
    <w:rsid w:val="001677D8"/>
    <w:rsid w:val="00184949"/>
    <w:rsid w:val="00186F8B"/>
    <w:rsid w:val="0018750D"/>
    <w:rsid w:val="00190370"/>
    <w:rsid w:val="00196C7D"/>
    <w:rsid w:val="001A78E5"/>
    <w:rsid w:val="001B0807"/>
    <w:rsid w:val="001C18F6"/>
    <w:rsid w:val="001C199E"/>
    <w:rsid w:val="001C54E9"/>
    <w:rsid w:val="001D3756"/>
    <w:rsid w:val="001D6BF9"/>
    <w:rsid w:val="001D7CC3"/>
    <w:rsid w:val="001E7606"/>
    <w:rsid w:val="00215EBF"/>
    <w:rsid w:val="00216BED"/>
    <w:rsid w:val="0022300D"/>
    <w:rsid w:val="00226F3D"/>
    <w:rsid w:val="00227E8E"/>
    <w:rsid w:val="00240777"/>
    <w:rsid w:val="00244ED7"/>
    <w:rsid w:val="00253665"/>
    <w:rsid w:val="002668E2"/>
    <w:rsid w:val="0027314A"/>
    <w:rsid w:val="0028448D"/>
    <w:rsid w:val="002868E4"/>
    <w:rsid w:val="00293967"/>
    <w:rsid w:val="00294AE0"/>
    <w:rsid w:val="002A56F2"/>
    <w:rsid w:val="002A5AA4"/>
    <w:rsid w:val="002A6327"/>
    <w:rsid w:val="002B0B7D"/>
    <w:rsid w:val="002C2637"/>
    <w:rsid w:val="002D3FEC"/>
    <w:rsid w:val="002D6C0C"/>
    <w:rsid w:val="002E2E6A"/>
    <w:rsid w:val="002F0CE2"/>
    <w:rsid w:val="00304A42"/>
    <w:rsid w:val="00305812"/>
    <w:rsid w:val="00320236"/>
    <w:rsid w:val="00323A14"/>
    <w:rsid w:val="00324B62"/>
    <w:rsid w:val="003254D9"/>
    <w:rsid w:val="00330623"/>
    <w:rsid w:val="00330EC9"/>
    <w:rsid w:val="0033627A"/>
    <w:rsid w:val="00341963"/>
    <w:rsid w:val="00342127"/>
    <w:rsid w:val="00342658"/>
    <w:rsid w:val="00346AA2"/>
    <w:rsid w:val="00347F99"/>
    <w:rsid w:val="00350027"/>
    <w:rsid w:val="0035169F"/>
    <w:rsid w:val="0037298A"/>
    <w:rsid w:val="003738C3"/>
    <w:rsid w:val="00374607"/>
    <w:rsid w:val="00376420"/>
    <w:rsid w:val="00380EC0"/>
    <w:rsid w:val="00394472"/>
    <w:rsid w:val="003A0269"/>
    <w:rsid w:val="003B31B0"/>
    <w:rsid w:val="003C6305"/>
    <w:rsid w:val="003D0F5C"/>
    <w:rsid w:val="003F1072"/>
    <w:rsid w:val="00400834"/>
    <w:rsid w:val="00401FC2"/>
    <w:rsid w:val="00410C2D"/>
    <w:rsid w:val="00411766"/>
    <w:rsid w:val="004129FE"/>
    <w:rsid w:val="00423E96"/>
    <w:rsid w:val="00435ECD"/>
    <w:rsid w:val="00437CB9"/>
    <w:rsid w:val="00456563"/>
    <w:rsid w:val="00457C15"/>
    <w:rsid w:val="00461C68"/>
    <w:rsid w:val="00462918"/>
    <w:rsid w:val="00464808"/>
    <w:rsid w:val="00471B88"/>
    <w:rsid w:val="00476C50"/>
    <w:rsid w:val="0047757F"/>
    <w:rsid w:val="0048017E"/>
    <w:rsid w:val="00484E54"/>
    <w:rsid w:val="00485D4D"/>
    <w:rsid w:val="0049451D"/>
    <w:rsid w:val="004A1C56"/>
    <w:rsid w:val="004A60AF"/>
    <w:rsid w:val="004B6DE5"/>
    <w:rsid w:val="004C0970"/>
    <w:rsid w:val="004D3CC5"/>
    <w:rsid w:val="004D5D1D"/>
    <w:rsid w:val="004D6700"/>
    <w:rsid w:val="004E0C52"/>
    <w:rsid w:val="004E41C2"/>
    <w:rsid w:val="004F7F32"/>
    <w:rsid w:val="0050048D"/>
    <w:rsid w:val="00506639"/>
    <w:rsid w:val="005124EC"/>
    <w:rsid w:val="00516913"/>
    <w:rsid w:val="00536E10"/>
    <w:rsid w:val="0053737B"/>
    <w:rsid w:val="00542AE5"/>
    <w:rsid w:val="0054439F"/>
    <w:rsid w:val="005649EF"/>
    <w:rsid w:val="00575026"/>
    <w:rsid w:val="00581667"/>
    <w:rsid w:val="00590EFF"/>
    <w:rsid w:val="005A4916"/>
    <w:rsid w:val="005B2A9B"/>
    <w:rsid w:val="005B4CBF"/>
    <w:rsid w:val="005C6231"/>
    <w:rsid w:val="00605B6E"/>
    <w:rsid w:val="00610B9B"/>
    <w:rsid w:val="006123B3"/>
    <w:rsid w:val="00614EDF"/>
    <w:rsid w:val="0063271F"/>
    <w:rsid w:val="00634587"/>
    <w:rsid w:val="006349C5"/>
    <w:rsid w:val="00651DF7"/>
    <w:rsid w:val="006639C3"/>
    <w:rsid w:val="00667A54"/>
    <w:rsid w:val="00681DDD"/>
    <w:rsid w:val="0068798B"/>
    <w:rsid w:val="00687C26"/>
    <w:rsid w:val="006978C1"/>
    <w:rsid w:val="006A00DA"/>
    <w:rsid w:val="006A028D"/>
    <w:rsid w:val="006A0A0B"/>
    <w:rsid w:val="006A6B58"/>
    <w:rsid w:val="006A7540"/>
    <w:rsid w:val="006C3DD9"/>
    <w:rsid w:val="006D2442"/>
    <w:rsid w:val="006D38F0"/>
    <w:rsid w:val="006D639D"/>
    <w:rsid w:val="006E58EE"/>
    <w:rsid w:val="006F0C96"/>
    <w:rsid w:val="006F4B10"/>
    <w:rsid w:val="006F5316"/>
    <w:rsid w:val="006F5935"/>
    <w:rsid w:val="006F668C"/>
    <w:rsid w:val="00700C7C"/>
    <w:rsid w:val="00701CFD"/>
    <w:rsid w:val="0070341D"/>
    <w:rsid w:val="0070675C"/>
    <w:rsid w:val="00710B0F"/>
    <w:rsid w:val="00743CA2"/>
    <w:rsid w:val="007535A7"/>
    <w:rsid w:val="00756403"/>
    <w:rsid w:val="00761894"/>
    <w:rsid w:val="00765B25"/>
    <w:rsid w:val="00767A0C"/>
    <w:rsid w:val="00767EF6"/>
    <w:rsid w:val="00767F1D"/>
    <w:rsid w:val="007769FA"/>
    <w:rsid w:val="00781C75"/>
    <w:rsid w:val="0078292D"/>
    <w:rsid w:val="00794090"/>
    <w:rsid w:val="00797A80"/>
    <w:rsid w:val="007A4CD6"/>
    <w:rsid w:val="007B7E89"/>
    <w:rsid w:val="007C3531"/>
    <w:rsid w:val="007C45DF"/>
    <w:rsid w:val="007C4647"/>
    <w:rsid w:val="007D0BDF"/>
    <w:rsid w:val="007D0CB3"/>
    <w:rsid w:val="007D224C"/>
    <w:rsid w:val="007E00C2"/>
    <w:rsid w:val="007E19FE"/>
    <w:rsid w:val="007E1B46"/>
    <w:rsid w:val="007F2EF4"/>
    <w:rsid w:val="007F6306"/>
    <w:rsid w:val="007F6E9F"/>
    <w:rsid w:val="007F7BD6"/>
    <w:rsid w:val="00814C81"/>
    <w:rsid w:val="00824CE0"/>
    <w:rsid w:val="0082710D"/>
    <w:rsid w:val="00831CAD"/>
    <w:rsid w:val="0084124B"/>
    <w:rsid w:val="00855E48"/>
    <w:rsid w:val="008825E9"/>
    <w:rsid w:val="008845A1"/>
    <w:rsid w:val="008A34F6"/>
    <w:rsid w:val="008C3E6F"/>
    <w:rsid w:val="008C4726"/>
    <w:rsid w:val="008D7271"/>
    <w:rsid w:val="00907CCD"/>
    <w:rsid w:val="00911933"/>
    <w:rsid w:val="009119ED"/>
    <w:rsid w:val="00921BC3"/>
    <w:rsid w:val="009313C1"/>
    <w:rsid w:val="00947000"/>
    <w:rsid w:val="0095018B"/>
    <w:rsid w:val="009560DF"/>
    <w:rsid w:val="00961171"/>
    <w:rsid w:val="00965A15"/>
    <w:rsid w:val="009776CC"/>
    <w:rsid w:val="00991641"/>
    <w:rsid w:val="00994F89"/>
    <w:rsid w:val="00997B30"/>
    <w:rsid w:val="009B51E6"/>
    <w:rsid w:val="009B5FB5"/>
    <w:rsid w:val="009C2BEC"/>
    <w:rsid w:val="009D2DA7"/>
    <w:rsid w:val="009D6F83"/>
    <w:rsid w:val="009E2199"/>
    <w:rsid w:val="009E5796"/>
    <w:rsid w:val="009E5EB8"/>
    <w:rsid w:val="009F0AD8"/>
    <w:rsid w:val="009F1BBB"/>
    <w:rsid w:val="00A02F5A"/>
    <w:rsid w:val="00A056FB"/>
    <w:rsid w:val="00A07F26"/>
    <w:rsid w:val="00A130E5"/>
    <w:rsid w:val="00A13AF0"/>
    <w:rsid w:val="00A175F4"/>
    <w:rsid w:val="00A217A5"/>
    <w:rsid w:val="00A240D4"/>
    <w:rsid w:val="00A30062"/>
    <w:rsid w:val="00A3116C"/>
    <w:rsid w:val="00A32BA6"/>
    <w:rsid w:val="00A34A6E"/>
    <w:rsid w:val="00A40193"/>
    <w:rsid w:val="00A43450"/>
    <w:rsid w:val="00A4733A"/>
    <w:rsid w:val="00A50904"/>
    <w:rsid w:val="00A54F2D"/>
    <w:rsid w:val="00A62681"/>
    <w:rsid w:val="00A72B0E"/>
    <w:rsid w:val="00A9121F"/>
    <w:rsid w:val="00A94928"/>
    <w:rsid w:val="00A964A3"/>
    <w:rsid w:val="00A9701E"/>
    <w:rsid w:val="00A975AE"/>
    <w:rsid w:val="00AA27DA"/>
    <w:rsid w:val="00AA4F0C"/>
    <w:rsid w:val="00AB03EB"/>
    <w:rsid w:val="00AB2DAA"/>
    <w:rsid w:val="00AC2F30"/>
    <w:rsid w:val="00AF4D3F"/>
    <w:rsid w:val="00B22F51"/>
    <w:rsid w:val="00B30F46"/>
    <w:rsid w:val="00B32E23"/>
    <w:rsid w:val="00B5556A"/>
    <w:rsid w:val="00B55F70"/>
    <w:rsid w:val="00B632AF"/>
    <w:rsid w:val="00B77B6F"/>
    <w:rsid w:val="00B82D0C"/>
    <w:rsid w:val="00B85A3C"/>
    <w:rsid w:val="00B85C4D"/>
    <w:rsid w:val="00B867CE"/>
    <w:rsid w:val="00B86B49"/>
    <w:rsid w:val="00B86CD5"/>
    <w:rsid w:val="00B86D05"/>
    <w:rsid w:val="00B91BF3"/>
    <w:rsid w:val="00B931A8"/>
    <w:rsid w:val="00BA788C"/>
    <w:rsid w:val="00BC0099"/>
    <w:rsid w:val="00BC3509"/>
    <w:rsid w:val="00BC64C2"/>
    <w:rsid w:val="00BD04CE"/>
    <w:rsid w:val="00BD0AF5"/>
    <w:rsid w:val="00BD44E0"/>
    <w:rsid w:val="00BD61F2"/>
    <w:rsid w:val="00BE7174"/>
    <w:rsid w:val="00BF1035"/>
    <w:rsid w:val="00BF5A5D"/>
    <w:rsid w:val="00BF5AC8"/>
    <w:rsid w:val="00BF7BF6"/>
    <w:rsid w:val="00C031D1"/>
    <w:rsid w:val="00C16087"/>
    <w:rsid w:val="00C167E6"/>
    <w:rsid w:val="00C20A02"/>
    <w:rsid w:val="00C352A3"/>
    <w:rsid w:val="00C373A9"/>
    <w:rsid w:val="00C410B3"/>
    <w:rsid w:val="00C42289"/>
    <w:rsid w:val="00C44D93"/>
    <w:rsid w:val="00C5155B"/>
    <w:rsid w:val="00C5450C"/>
    <w:rsid w:val="00C570A1"/>
    <w:rsid w:val="00C63F77"/>
    <w:rsid w:val="00C744BE"/>
    <w:rsid w:val="00C765C1"/>
    <w:rsid w:val="00C76E83"/>
    <w:rsid w:val="00C80928"/>
    <w:rsid w:val="00C83820"/>
    <w:rsid w:val="00C957CC"/>
    <w:rsid w:val="00CA5812"/>
    <w:rsid w:val="00CB13D5"/>
    <w:rsid w:val="00CB6282"/>
    <w:rsid w:val="00CC3565"/>
    <w:rsid w:val="00CD4B55"/>
    <w:rsid w:val="00CE1572"/>
    <w:rsid w:val="00CF194E"/>
    <w:rsid w:val="00CF645F"/>
    <w:rsid w:val="00D017FC"/>
    <w:rsid w:val="00D031CD"/>
    <w:rsid w:val="00D129DC"/>
    <w:rsid w:val="00D166F4"/>
    <w:rsid w:val="00D20002"/>
    <w:rsid w:val="00D270F1"/>
    <w:rsid w:val="00D329F1"/>
    <w:rsid w:val="00D32FE0"/>
    <w:rsid w:val="00D33849"/>
    <w:rsid w:val="00D37233"/>
    <w:rsid w:val="00D41579"/>
    <w:rsid w:val="00D42581"/>
    <w:rsid w:val="00D43303"/>
    <w:rsid w:val="00D45DA4"/>
    <w:rsid w:val="00D51499"/>
    <w:rsid w:val="00D516D9"/>
    <w:rsid w:val="00D6003B"/>
    <w:rsid w:val="00D6460D"/>
    <w:rsid w:val="00D73723"/>
    <w:rsid w:val="00D74050"/>
    <w:rsid w:val="00D744A2"/>
    <w:rsid w:val="00D77974"/>
    <w:rsid w:val="00D80DA9"/>
    <w:rsid w:val="00D817E0"/>
    <w:rsid w:val="00D8620F"/>
    <w:rsid w:val="00D8641D"/>
    <w:rsid w:val="00D965CD"/>
    <w:rsid w:val="00DA3D35"/>
    <w:rsid w:val="00DB3162"/>
    <w:rsid w:val="00DB56AE"/>
    <w:rsid w:val="00DC321D"/>
    <w:rsid w:val="00DC43E7"/>
    <w:rsid w:val="00DD5527"/>
    <w:rsid w:val="00DF39A5"/>
    <w:rsid w:val="00DF5065"/>
    <w:rsid w:val="00E14FA0"/>
    <w:rsid w:val="00E2480A"/>
    <w:rsid w:val="00E2564D"/>
    <w:rsid w:val="00E365F1"/>
    <w:rsid w:val="00E428D6"/>
    <w:rsid w:val="00E47F61"/>
    <w:rsid w:val="00E52A95"/>
    <w:rsid w:val="00E56BA2"/>
    <w:rsid w:val="00E67D98"/>
    <w:rsid w:val="00E75FC6"/>
    <w:rsid w:val="00E77168"/>
    <w:rsid w:val="00E82F4B"/>
    <w:rsid w:val="00E85046"/>
    <w:rsid w:val="00E962C2"/>
    <w:rsid w:val="00EC000E"/>
    <w:rsid w:val="00EC037B"/>
    <w:rsid w:val="00EC05A6"/>
    <w:rsid w:val="00EC0F91"/>
    <w:rsid w:val="00EC3FA9"/>
    <w:rsid w:val="00EC751A"/>
    <w:rsid w:val="00EE226B"/>
    <w:rsid w:val="00EE3074"/>
    <w:rsid w:val="00EE5E98"/>
    <w:rsid w:val="00EE7C05"/>
    <w:rsid w:val="00F010B2"/>
    <w:rsid w:val="00F01129"/>
    <w:rsid w:val="00F02144"/>
    <w:rsid w:val="00F06B9B"/>
    <w:rsid w:val="00F1180C"/>
    <w:rsid w:val="00F135F7"/>
    <w:rsid w:val="00F27F81"/>
    <w:rsid w:val="00F3104D"/>
    <w:rsid w:val="00F373CE"/>
    <w:rsid w:val="00F44F26"/>
    <w:rsid w:val="00F5173F"/>
    <w:rsid w:val="00F54904"/>
    <w:rsid w:val="00F573D5"/>
    <w:rsid w:val="00F76206"/>
    <w:rsid w:val="00F929F0"/>
    <w:rsid w:val="00F93B4B"/>
    <w:rsid w:val="00F94C6A"/>
    <w:rsid w:val="00FA1D6E"/>
    <w:rsid w:val="00FA5B00"/>
    <w:rsid w:val="00FA7B3A"/>
    <w:rsid w:val="00FC12A5"/>
    <w:rsid w:val="00FE0002"/>
    <w:rsid w:val="00FE5206"/>
    <w:rsid w:val="00FF2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1169010-53B6-48B9-8E79-D0BD133E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3849"/>
    <w:pPr>
      <w:ind w:leftChars="400" w:left="840"/>
    </w:pPr>
  </w:style>
  <w:style w:type="paragraph" w:styleId="a4">
    <w:name w:val="header"/>
    <w:basedOn w:val="a"/>
    <w:link w:val="a5"/>
    <w:uiPriority w:val="99"/>
    <w:unhideWhenUsed/>
    <w:rsid w:val="00C44D93"/>
    <w:pPr>
      <w:tabs>
        <w:tab w:val="center" w:pos="4252"/>
        <w:tab w:val="right" w:pos="8504"/>
      </w:tabs>
      <w:snapToGrid w:val="0"/>
    </w:pPr>
  </w:style>
  <w:style w:type="character" w:customStyle="1" w:styleId="a5">
    <w:name w:val="ヘッダー (文字)"/>
    <w:basedOn w:val="a0"/>
    <w:link w:val="a4"/>
    <w:uiPriority w:val="99"/>
    <w:rsid w:val="00C44D93"/>
  </w:style>
  <w:style w:type="paragraph" w:styleId="a6">
    <w:name w:val="footer"/>
    <w:basedOn w:val="a"/>
    <w:link w:val="a7"/>
    <w:uiPriority w:val="99"/>
    <w:unhideWhenUsed/>
    <w:rsid w:val="00C44D93"/>
    <w:pPr>
      <w:tabs>
        <w:tab w:val="center" w:pos="4252"/>
        <w:tab w:val="right" w:pos="8504"/>
      </w:tabs>
      <w:snapToGrid w:val="0"/>
    </w:pPr>
  </w:style>
  <w:style w:type="character" w:customStyle="1" w:styleId="a7">
    <w:name w:val="フッター (文字)"/>
    <w:basedOn w:val="a0"/>
    <w:link w:val="a6"/>
    <w:uiPriority w:val="99"/>
    <w:rsid w:val="00C44D93"/>
  </w:style>
  <w:style w:type="paragraph" w:styleId="a8">
    <w:name w:val="Body Text"/>
    <w:link w:val="a9"/>
    <w:rsid w:val="00F1180C"/>
    <w:pPr>
      <w:pBdr>
        <w:top w:val="nil"/>
        <w:left w:val="nil"/>
        <w:bottom w:val="nil"/>
        <w:right w:val="nil"/>
        <w:between w:val="nil"/>
        <w:bar w:val="nil"/>
      </w:pBdr>
    </w:pPr>
    <w:rPr>
      <w:rFonts w:ascii="Arial Unicode MS" w:eastAsia="Arial Unicode MS" w:hAnsi="Arial Unicode MS" w:cs="Arial Unicode MS" w:hint="eastAsia"/>
      <w:color w:val="000000"/>
      <w:kern w:val="0"/>
      <w:sz w:val="22"/>
      <w:bdr w:val="nil"/>
      <w:lang w:val="ja-JP"/>
    </w:rPr>
  </w:style>
  <w:style w:type="character" w:customStyle="1" w:styleId="a9">
    <w:name w:val="本文 (文字)"/>
    <w:basedOn w:val="a0"/>
    <w:link w:val="a8"/>
    <w:rsid w:val="00F1180C"/>
    <w:rPr>
      <w:rFonts w:ascii="Arial Unicode MS" w:eastAsia="Arial Unicode MS" w:hAnsi="Arial Unicode MS" w:cs="Arial Unicode MS"/>
      <w:color w:val="000000"/>
      <w:kern w:val="0"/>
      <w:sz w:val="22"/>
      <w:bdr w:val="nil"/>
      <w:lang w:val="ja-JP"/>
    </w:rPr>
  </w:style>
  <w:style w:type="paragraph" w:styleId="Web">
    <w:name w:val="Normal (Web)"/>
    <w:basedOn w:val="a"/>
    <w:uiPriority w:val="99"/>
    <w:semiHidden/>
    <w:unhideWhenUsed/>
    <w:rsid w:val="0051691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99020">
      <w:bodyDiv w:val="1"/>
      <w:marLeft w:val="0"/>
      <w:marRight w:val="0"/>
      <w:marTop w:val="0"/>
      <w:marBottom w:val="0"/>
      <w:divBdr>
        <w:top w:val="none" w:sz="0" w:space="0" w:color="auto"/>
        <w:left w:val="none" w:sz="0" w:space="0" w:color="auto"/>
        <w:bottom w:val="none" w:sz="0" w:space="0" w:color="auto"/>
        <w:right w:val="none" w:sz="0" w:space="0" w:color="auto"/>
      </w:divBdr>
    </w:div>
    <w:div w:id="104097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270</Words>
  <Characters>1540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中山美由紀</dc:creator>
  <cp:keywords/>
  <dc:description/>
  <cp:lastModifiedBy>中山美由紀</cp:lastModifiedBy>
  <cp:revision>3</cp:revision>
  <cp:lastPrinted>2016-11-02T09:56:00Z</cp:lastPrinted>
  <dcterms:created xsi:type="dcterms:W3CDTF">2017-02-21T15:35:00Z</dcterms:created>
  <dcterms:modified xsi:type="dcterms:W3CDTF">2017-02-21T16:09:00Z</dcterms:modified>
</cp:coreProperties>
</file>