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5FB12" w14:textId="6AA1878D" w:rsidR="004E64E9" w:rsidRPr="004E64E9" w:rsidRDefault="004E64E9" w:rsidP="000A4DD2">
      <w:pPr>
        <w:ind w:firstLineChars="50" w:firstLine="131"/>
        <w:rPr>
          <w:rFonts w:asciiTheme="majorEastAsia" w:eastAsiaTheme="majorEastAsia" w:hAnsiTheme="majorEastAsia"/>
          <w:color w:val="000000"/>
          <w:sz w:val="28"/>
          <w:szCs w:val="28"/>
        </w:rPr>
      </w:pPr>
      <w:r w:rsidRPr="004E64E9">
        <w:rPr>
          <w:rFonts w:asciiTheme="majorEastAsia" w:eastAsiaTheme="majorEastAsia" w:hAnsiTheme="majorEastAsia" w:hint="eastAsia"/>
          <w:color w:val="000000"/>
          <w:sz w:val="28"/>
          <w:szCs w:val="28"/>
        </w:rPr>
        <w:t>芸術科（音楽Ⅰ）　「知らない音楽」</w:t>
      </w:r>
    </w:p>
    <w:p w14:paraId="3B16BC09" w14:textId="1F4FDF5F" w:rsidR="004E64E9" w:rsidRDefault="004E64E9" w:rsidP="000A4DD2">
      <w:pPr>
        <w:ind w:firstLineChars="50" w:firstLine="91"/>
        <w:rPr>
          <w:rFonts w:ascii="ＭＳ 明朝" w:eastAsia="ＭＳ 明朝" w:hAnsi="ＭＳ 明朝" w:hint="eastAsia"/>
          <w:color w:val="000000"/>
          <w:sz w:val="20"/>
          <w:szCs w:val="20"/>
        </w:rPr>
      </w:pPr>
    </w:p>
    <w:p w14:paraId="4F502D1F" w14:textId="28DD6D48" w:rsidR="000A4DD2" w:rsidRPr="008B19C0" w:rsidRDefault="000A4DD2" w:rsidP="000A4DD2">
      <w:pPr>
        <w:ind w:firstLineChars="50" w:firstLine="91"/>
        <w:rPr>
          <w:color w:val="000000" w:themeColor="text1"/>
        </w:rPr>
      </w:pPr>
      <w:r>
        <w:rPr>
          <w:rFonts w:ascii="ＭＳ 明朝" w:eastAsia="ＭＳ 明朝" w:hAnsi="ＭＳ 明朝" w:hint="eastAsia"/>
          <w:color w:val="000000"/>
          <w:sz w:val="20"/>
          <w:szCs w:val="20"/>
        </w:rPr>
        <w:t>「</w:t>
      </w:r>
      <w:r w:rsidRPr="00A745C9">
        <w:rPr>
          <w:rFonts w:ascii="ＭＳ 明朝" w:eastAsia="ＭＳ 明朝" w:hAnsi="ＭＳ 明朝"/>
          <w:color w:val="000000"/>
          <w:sz w:val="20"/>
          <w:szCs w:val="20"/>
        </w:rPr>
        <w:t>自分が好きな音楽</w:t>
      </w:r>
      <w:r>
        <w:rPr>
          <w:rFonts w:ascii="ＭＳ 明朝" w:eastAsia="ＭＳ 明朝" w:hAnsi="ＭＳ 明朝" w:hint="eastAsia"/>
          <w:color w:val="000000"/>
          <w:sz w:val="20"/>
          <w:szCs w:val="20"/>
        </w:rPr>
        <w:t>」</w:t>
      </w:r>
      <w:r w:rsidRPr="00A745C9">
        <w:rPr>
          <w:rFonts w:ascii="ＭＳ 明朝" w:eastAsia="ＭＳ 明朝" w:hAnsi="ＭＳ 明朝"/>
          <w:color w:val="000000"/>
          <w:sz w:val="20"/>
          <w:szCs w:val="20"/>
        </w:rPr>
        <w:t>を</w:t>
      </w:r>
      <w:r>
        <w:rPr>
          <w:rFonts w:ascii="ＭＳ 明朝" w:eastAsia="ＭＳ 明朝" w:hAnsi="ＭＳ 明朝" w:hint="eastAsia"/>
          <w:color w:val="000000"/>
          <w:sz w:val="20"/>
          <w:szCs w:val="20"/>
        </w:rPr>
        <w:t>持つ</w:t>
      </w:r>
      <w:r w:rsidRPr="00A745C9">
        <w:rPr>
          <w:rFonts w:ascii="ＭＳ 明朝" w:eastAsia="ＭＳ 明朝" w:hAnsi="ＭＳ 明朝"/>
          <w:color w:val="000000"/>
          <w:sz w:val="20"/>
          <w:szCs w:val="20"/>
        </w:rPr>
        <w:t>ことは、誰にとっても自然な営みである。同時に、私たちは</w:t>
      </w:r>
      <w:r>
        <w:rPr>
          <w:rFonts w:ascii="ＭＳ 明朝" w:eastAsia="ＭＳ 明朝" w:hAnsi="ＭＳ 明朝" w:hint="eastAsia"/>
          <w:color w:val="000000"/>
          <w:sz w:val="20"/>
          <w:szCs w:val="20"/>
        </w:rPr>
        <w:t>「</w:t>
      </w:r>
      <w:r w:rsidRPr="00A745C9">
        <w:rPr>
          <w:rFonts w:ascii="ＭＳ 明朝" w:eastAsia="ＭＳ 明朝" w:hAnsi="ＭＳ 明朝"/>
          <w:color w:val="000000"/>
          <w:sz w:val="20"/>
          <w:szCs w:val="20"/>
        </w:rPr>
        <w:t>自分の知らない音楽</w:t>
      </w:r>
      <w:r>
        <w:rPr>
          <w:rFonts w:ascii="ＭＳ 明朝" w:eastAsia="ＭＳ 明朝" w:hAnsi="ＭＳ 明朝" w:hint="eastAsia"/>
          <w:color w:val="000000"/>
          <w:sz w:val="20"/>
          <w:szCs w:val="20"/>
        </w:rPr>
        <w:t>」</w:t>
      </w:r>
      <w:r w:rsidRPr="00A745C9">
        <w:rPr>
          <w:rFonts w:ascii="ＭＳ 明朝" w:eastAsia="ＭＳ 明朝" w:hAnsi="ＭＳ 明朝"/>
          <w:color w:val="000000"/>
          <w:sz w:val="20"/>
          <w:szCs w:val="20"/>
        </w:rPr>
        <w:t>が世界中に存在していることを日常的に意識する機会が少ない。特に現代の音楽環境では、ストリーミングサービスやSNSなどのアルゴリズムによって、個人の嗜好に基づいた音楽が自動的に推薦される。この「パーソナライズ化された音楽体験」は利便性をもたらす一方で、音楽的出会いの幅を狭め、異文化理解や多様な感性の涵養を阻む可能性がある。本授業では、この現状に気づかせ、「知らない音楽」と出会う意義を主体的に考えることを目指</w:t>
      </w:r>
      <w:r w:rsidR="004E64E9">
        <w:rPr>
          <w:rFonts w:ascii="ＭＳ 明朝" w:eastAsia="ＭＳ 明朝" w:hAnsi="ＭＳ 明朝" w:hint="eastAsia"/>
          <w:color w:val="000000"/>
          <w:sz w:val="20"/>
          <w:szCs w:val="20"/>
        </w:rPr>
        <w:t>した</w:t>
      </w:r>
      <w:r w:rsidRPr="00A745C9">
        <w:rPr>
          <w:rFonts w:ascii="ＭＳ 明朝" w:eastAsia="ＭＳ 明朝" w:hAnsi="ＭＳ 明朝"/>
          <w:color w:val="000000"/>
          <w:sz w:val="20"/>
          <w:szCs w:val="20"/>
        </w:rPr>
        <w:t>。</w:t>
      </w:r>
    </w:p>
    <w:p w14:paraId="49575B37" w14:textId="77777777" w:rsidR="004E64E9" w:rsidRDefault="000A4DD2" w:rsidP="004E64E9">
      <w:pPr>
        <w:rPr>
          <w:rFonts w:ascii="ＭＳ 明朝" w:hAnsi="ＭＳ 明朝" w:cs="ＭＳ Ｐゴシック"/>
          <w:color w:val="000000"/>
          <w:kern w:val="0"/>
          <w:sz w:val="20"/>
          <w:szCs w:val="20"/>
        </w:rPr>
      </w:pPr>
      <w:r>
        <w:rPr>
          <w:rFonts w:hint="eastAsia"/>
          <w:color w:val="000000" w:themeColor="text1"/>
        </w:rPr>
        <w:t xml:space="preserve">　</w:t>
      </w:r>
      <w:r w:rsidRPr="00A745C9">
        <w:rPr>
          <w:rFonts w:ascii="ＭＳ 明朝" w:hAnsi="ＭＳ 明朝" w:cs="ＭＳ Ｐゴシック"/>
          <w:color w:val="000000"/>
          <w:kern w:val="0"/>
          <w:sz w:val="20"/>
          <w:szCs w:val="20"/>
        </w:rPr>
        <w:t>授業</w:t>
      </w:r>
      <w:r w:rsidR="004E64E9">
        <w:rPr>
          <w:rFonts w:ascii="ＭＳ 明朝" w:hAnsi="ＭＳ 明朝" w:cs="ＭＳ Ｐゴシック" w:hint="eastAsia"/>
          <w:color w:val="000000"/>
          <w:kern w:val="0"/>
          <w:sz w:val="20"/>
          <w:szCs w:val="20"/>
        </w:rPr>
        <w:t>の展開で</w:t>
      </w:r>
      <w:r w:rsidRPr="00A745C9">
        <w:rPr>
          <w:rFonts w:ascii="ＭＳ 明朝" w:hAnsi="ＭＳ 明朝" w:cs="ＭＳ Ｐゴシック"/>
          <w:color w:val="000000"/>
          <w:kern w:val="0"/>
          <w:sz w:val="20"/>
          <w:szCs w:val="20"/>
        </w:rPr>
        <w:t>は、</w:t>
      </w:r>
      <w:r w:rsidR="004E64E9">
        <w:rPr>
          <w:rFonts w:ascii="ＭＳ 明朝" w:hAnsi="ＭＳ 明朝" w:cs="ＭＳ Ｐゴシック" w:hint="eastAsia"/>
          <w:color w:val="000000"/>
          <w:kern w:val="0"/>
          <w:sz w:val="20"/>
          <w:szCs w:val="20"/>
        </w:rPr>
        <w:t>自分の好きな音楽を紹介する活動から始めた。自分たちの触れている音楽文化の共有から、まだ触れていない音楽、すなわち「知らない音楽」との出会い方に意識を向けさせた。</w:t>
      </w:r>
      <w:r w:rsidRPr="00A745C9">
        <w:rPr>
          <w:rFonts w:ascii="ＭＳ 明朝" w:hAnsi="ＭＳ 明朝" w:cs="ＭＳ Ｐゴシック" w:hint="eastAsia"/>
          <w:color w:val="000000"/>
          <w:kern w:val="0"/>
          <w:sz w:val="20"/>
          <w:szCs w:val="20"/>
        </w:rPr>
        <w:t>デ</w:t>
      </w:r>
      <w:r w:rsidRPr="00A745C9">
        <w:rPr>
          <w:rFonts w:ascii="ＭＳ 明朝" w:hAnsi="ＭＳ 明朝" w:cs="ＭＳ Ｐゴシック"/>
          <w:color w:val="000000"/>
          <w:kern w:val="0"/>
          <w:sz w:val="20"/>
          <w:szCs w:val="20"/>
        </w:rPr>
        <w:t>ジタル時代において「知らない音楽」に出会うことは、単なる情報探索ではなく、自己理解と他者理解を深める創造的な学びの契機である。音楽を媒介としたこの探究的な対話が、生徒一人ひとりの音楽観を広げ、文化的共生社会を生きる力</w:t>
      </w:r>
      <w:r>
        <w:rPr>
          <w:rFonts w:ascii="ＭＳ 明朝" w:hAnsi="ＭＳ 明朝" w:cs="ＭＳ Ｐゴシック" w:hint="eastAsia"/>
          <w:color w:val="000000"/>
          <w:kern w:val="0"/>
          <w:sz w:val="20"/>
          <w:szCs w:val="20"/>
        </w:rPr>
        <w:t>を養い、</w:t>
      </w:r>
      <w:r w:rsidR="004E64E9">
        <w:rPr>
          <w:rFonts w:ascii="ＭＳ 明朝" w:hAnsi="ＭＳ 明朝" w:cs="ＭＳ Ｐゴシック" w:hint="eastAsia"/>
          <w:color w:val="000000"/>
          <w:kern w:val="0"/>
          <w:sz w:val="20"/>
          <w:szCs w:val="20"/>
        </w:rPr>
        <w:t>本校の目指す</w:t>
      </w:r>
      <w:r>
        <w:rPr>
          <w:rFonts w:ascii="ＭＳ 明朝" w:hAnsi="ＭＳ 明朝" w:cs="ＭＳ Ｐゴシック" w:hint="eastAsia"/>
          <w:color w:val="000000"/>
          <w:kern w:val="0"/>
          <w:sz w:val="20"/>
          <w:szCs w:val="20"/>
        </w:rPr>
        <w:t>生徒エージェンシーへとつながる</w:t>
      </w:r>
      <w:r w:rsidRPr="00A745C9">
        <w:rPr>
          <w:rFonts w:ascii="ＭＳ 明朝" w:hAnsi="ＭＳ 明朝" w:cs="ＭＳ Ｐゴシック"/>
          <w:color w:val="000000"/>
          <w:kern w:val="0"/>
          <w:sz w:val="20"/>
          <w:szCs w:val="20"/>
        </w:rPr>
        <w:t>ことを期待している</w:t>
      </w:r>
      <w:r>
        <w:rPr>
          <w:rFonts w:ascii="ＭＳ 明朝" w:hAnsi="ＭＳ 明朝" w:cs="ＭＳ Ｐゴシック" w:hint="eastAsia"/>
          <w:color w:val="000000"/>
          <w:kern w:val="0"/>
          <w:sz w:val="20"/>
          <w:szCs w:val="20"/>
        </w:rPr>
        <w:t>。</w:t>
      </w:r>
    </w:p>
    <w:p w14:paraId="0CF96CF9" w14:textId="77777777" w:rsidR="004E64E9" w:rsidRDefault="004E64E9" w:rsidP="004E64E9">
      <w:pPr>
        <w:rPr>
          <w:rFonts w:ascii="ＭＳ 明朝" w:hAnsi="ＭＳ 明朝" w:cs="ＭＳ Ｐゴシック"/>
          <w:color w:val="000000"/>
          <w:kern w:val="0"/>
          <w:sz w:val="20"/>
          <w:szCs w:val="20"/>
        </w:rPr>
      </w:pPr>
    </w:p>
    <w:p w14:paraId="522E5571" w14:textId="37532D30" w:rsidR="00E03710" w:rsidRPr="004E64E9" w:rsidRDefault="00A73ADF" w:rsidP="004E64E9">
      <w:pPr>
        <w:rPr>
          <w:rFonts w:asciiTheme="majorEastAsia" w:eastAsiaTheme="majorEastAsia" w:hAnsiTheme="majorEastAsia"/>
          <w:sz w:val="20"/>
          <w:szCs w:val="20"/>
        </w:rPr>
      </w:pPr>
      <w:r w:rsidRPr="004E64E9">
        <w:rPr>
          <w:rFonts w:asciiTheme="majorEastAsia" w:eastAsiaTheme="majorEastAsia" w:hAnsiTheme="majorEastAsia" w:hint="eastAsia"/>
        </w:rPr>
        <w:t>単元計画</w:t>
      </w:r>
      <w:r w:rsidR="000A4DD2" w:rsidRPr="004E64E9">
        <w:rPr>
          <w:rFonts w:asciiTheme="majorEastAsia" w:eastAsiaTheme="majorEastAsia" w:hAnsiTheme="majorEastAsia" w:hint="eastAsia"/>
        </w:rPr>
        <w:t>（3時間扱い）</w:t>
      </w:r>
    </w:p>
    <w:p w14:paraId="77415585" w14:textId="77777777" w:rsidR="000A4DD2" w:rsidRDefault="000A4DD2" w:rsidP="000A4DD2">
      <w:pPr>
        <w:ind w:firstLineChars="100" w:firstLine="191"/>
      </w:pPr>
      <w:r>
        <w:rPr>
          <w:rFonts w:hint="eastAsia"/>
        </w:rPr>
        <w:t>第１次　自分の「好きな音楽」を紹介しよう（</w:t>
      </w:r>
      <w:r>
        <w:rPr>
          <w:rFonts w:hint="eastAsia"/>
        </w:rPr>
        <w:t>1</w:t>
      </w:r>
      <w:r>
        <w:rPr>
          <w:rFonts w:hint="eastAsia"/>
        </w:rPr>
        <w:t>時間）</w:t>
      </w:r>
    </w:p>
    <w:p w14:paraId="207AC688" w14:textId="70793BA3" w:rsidR="000A4DD2" w:rsidRDefault="000A4DD2" w:rsidP="000A4DD2">
      <w:r>
        <w:rPr>
          <w:rFonts w:hint="eastAsia"/>
        </w:rPr>
        <w:t xml:space="preserve">　第２次　「好きな音楽」「知らない音楽」が生まれる仕組みを知ろう（</w:t>
      </w:r>
      <w:r>
        <w:rPr>
          <w:rFonts w:hint="eastAsia"/>
        </w:rPr>
        <w:t>1</w:t>
      </w:r>
      <w:r>
        <w:rPr>
          <w:rFonts w:hint="eastAsia"/>
        </w:rPr>
        <w:t>時間）</w:t>
      </w:r>
    </w:p>
    <w:p w14:paraId="69E24045" w14:textId="77777777" w:rsidR="004E64E9" w:rsidRDefault="000A4DD2" w:rsidP="004E64E9">
      <w:pPr>
        <w:jc w:val="left"/>
      </w:pPr>
      <w:r>
        <w:rPr>
          <w:rFonts w:hint="eastAsia"/>
        </w:rPr>
        <w:t xml:space="preserve">　　　　　みんなで「太平洋地域の音楽」について知ろう（</w:t>
      </w:r>
      <w:r>
        <w:rPr>
          <w:rFonts w:hint="eastAsia"/>
        </w:rPr>
        <w:t>1</w:t>
      </w:r>
      <w:r>
        <w:rPr>
          <w:rFonts w:hint="eastAsia"/>
        </w:rPr>
        <w:t>時間</w:t>
      </w:r>
      <w:r w:rsidR="004E64E9">
        <w:rPr>
          <w:rFonts w:hint="eastAsia"/>
        </w:rPr>
        <w:t>）</w:t>
      </w:r>
    </w:p>
    <w:p w14:paraId="50D6B7FC" w14:textId="77777777" w:rsidR="004E64E9" w:rsidRDefault="004E64E9" w:rsidP="004E64E9">
      <w:pPr>
        <w:jc w:val="left"/>
      </w:pPr>
    </w:p>
    <w:p w14:paraId="6E208A5F" w14:textId="7D6DF2D4" w:rsidR="000A4DD2" w:rsidRPr="004E64E9" w:rsidRDefault="004E64E9" w:rsidP="004E64E9">
      <w:pPr>
        <w:jc w:val="left"/>
        <w:rPr>
          <w:rFonts w:asciiTheme="majorEastAsia" w:eastAsiaTheme="majorEastAsia" w:hAnsiTheme="majorEastAsia"/>
        </w:rPr>
      </w:pPr>
      <w:r w:rsidRPr="004E64E9">
        <w:rPr>
          <w:rFonts w:asciiTheme="majorEastAsia" w:eastAsiaTheme="majorEastAsia" w:hAnsiTheme="majorEastAsia" w:hint="eastAsia"/>
        </w:rPr>
        <w:t>展開の実際</w:t>
      </w:r>
    </w:p>
    <w:p w14:paraId="4CB89AE5" w14:textId="3AB227DF" w:rsidR="000A4DD2" w:rsidRPr="000A4DD2" w:rsidRDefault="000A4DD2" w:rsidP="000A4DD2">
      <w:pPr>
        <w:pStyle w:val="2"/>
        <w:ind w:firstLineChars="150" w:firstLine="287"/>
        <w:rPr>
          <w:rFonts w:ascii="Century" w:eastAsia="ＭＳ 明朝" w:hAnsi="Century"/>
          <w:sz w:val="16"/>
          <w:szCs w:val="16"/>
        </w:rPr>
      </w:pPr>
      <w:r w:rsidRPr="008B19C0">
        <w:rPr>
          <w:rFonts w:hint="eastAsia"/>
          <w:color w:val="000000" w:themeColor="text1"/>
        </w:rPr>
        <w:t>①本時</w:t>
      </w:r>
      <w:r w:rsidR="004E64E9">
        <w:rPr>
          <w:rFonts w:hint="eastAsia"/>
          <w:color w:val="000000" w:themeColor="text1"/>
        </w:rPr>
        <w:t>（第２次）</w:t>
      </w:r>
      <w:r w:rsidRPr="008B19C0">
        <w:rPr>
          <w:rFonts w:hint="eastAsia"/>
          <w:color w:val="000000" w:themeColor="text1"/>
        </w:rPr>
        <w:t>のねらい</w:t>
      </w:r>
    </w:p>
    <w:p w14:paraId="611B10D1" w14:textId="18386B67" w:rsidR="000A4DD2" w:rsidRDefault="000A4DD2" w:rsidP="000A4DD2">
      <w:r>
        <w:rPr>
          <w:rFonts w:hint="eastAsia"/>
        </w:rPr>
        <w:t xml:space="preserve">　</w:t>
      </w:r>
      <w:r w:rsidR="00897D80">
        <w:rPr>
          <w:rFonts w:hint="eastAsia"/>
        </w:rPr>
        <w:t xml:space="preserve">　　</w:t>
      </w:r>
      <w:r>
        <w:rPr>
          <w:rFonts w:hint="eastAsia"/>
        </w:rPr>
        <w:t>○自分を取り囲む「パーソナライズ化された音楽体験」に気づき、その仕組みを理解する。</w:t>
      </w:r>
    </w:p>
    <w:p w14:paraId="3D89864F" w14:textId="77777777" w:rsidR="000A4DD2" w:rsidRDefault="000A4DD2" w:rsidP="00897D80">
      <w:pPr>
        <w:ind w:firstLineChars="300" w:firstLine="573"/>
      </w:pPr>
      <w:r>
        <w:rPr>
          <w:rFonts w:hint="eastAsia"/>
        </w:rPr>
        <w:t>○自分にとって未知の音楽文化（知らない音楽）を仲間とともに知っていく過程を体験する。</w:t>
      </w:r>
    </w:p>
    <w:p w14:paraId="1E63FBB5" w14:textId="45D2A826" w:rsidR="000A4DD2" w:rsidRPr="000A4DD2" w:rsidRDefault="000A4DD2" w:rsidP="000A4DD2">
      <w:pPr>
        <w:ind w:firstLineChars="150" w:firstLine="287"/>
        <w:rPr>
          <w:rFonts w:asciiTheme="majorEastAsia" w:eastAsiaTheme="majorEastAsia" w:hAnsiTheme="majorEastAsia"/>
        </w:rPr>
      </w:pPr>
      <w:r w:rsidRPr="000A4DD2">
        <w:rPr>
          <w:rFonts w:asciiTheme="majorEastAsia" w:eastAsiaTheme="majorEastAsia" w:hAnsiTheme="majorEastAsia" w:hint="eastAsia"/>
          <w:color w:val="000000" w:themeColor="text1"/>
        </w:rPr>
        <w:t>②本時の授業展開</w:t>
      </w:r>
    </w:p>
    <w:tbl>
      <w:tblPr>
        <w:tblStyle w:val="ab"/>
        <w:tblW w:w="9668" w:type="dxa"/>
        <w:tblInd w:w="108" w:type="dxa"/>
        <w:tblLook w:val="04A0" w:firstRow="1" w:lastRow="0" w:firstColumn="1" w:lastColumn="0" w:noHBand="0" w:noVBand="1"/>
      </w:tblPr>
      <w:tblGrid>
        <w:gridCol w:w="709"/>
        <w:gridCol w:w="4281"/>
        <w:gridCol w:w="4678"/>
      </w:tblGrid>
      <w:tr w:rsidR="000A4DD2" w:rsidRPr="000A4DD2" w14:paraId="3DD79FDB" w14:textId="77777777" w:rsidTr="000A4DD2">
        <w:tc>
          <w:tcPr>
            <w:tcW w:w="709" w:type="dxa"/>
          </w:tcPr>
          <w:p w14:paraId="70628472" w14:textId="77777777" w:rsidR="000A4DD2" w:rsidRPr="000A4DD2" w:rsidRDefault="000A4DD2" w:rsidP="00B44E4A">
            <w:pPr>
              <w:jc w:val="center"/>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時間</w:t>
            </w:r>
          </w:p>
        </w:tc>
        <w:tc>
          <w:tcPr>
            <w:tcW w:w="4281" w:type="dxa"/>
          </w:tcPr>
          <w:p w14:paraId="0E7FF923" w14:textId="77777777" w:rsidR="000A4DD2" w:rsidRPr="000A4DD2" w:rsidRDefault="000A4DD2" w:rsidP="00B44E4A">
            <w:pPr>
              <w:jc w:val="center"/>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学習の流れと生徒の活動</w:t>
            </w:r>
          </w:p>
        </w:tc>
        <w:tc>
          <w:tcPr>
            <w:tcW w:w="4678" w:type="dxa"/>
          </w:tcPr>
          <w:p w14:paraId="5E856098" w14:textId="77777777" w:rsidR="000A4DD2" w:rsidRPr="000A4DD2" w:rsidRDefault="000A4DD2" w:rsidP="00B44E4A">
            <w:pPr>
              <w:jc w:val="center"/>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教員の指導と手立て</w:t>
            </w:r>
          </w:p>
        </w:tc>
      </w:tr>
      <w:tr w:rsidR="000A4DD2" w:rsidRPr="000A4DD2" w14:paraId="2B12F606" w14:textId="77777777" w:rsidTr="000A4DD2">
        <w:trPr>
          <w:trHeight w:val="2330"/>
        </w:trPr>
        <w:tc>
          <w:tcPr>
            <w:tcW w:w="709" w:type="dxa"/>
            <w:tcBorders>
              <w:bottom w:val="single" w:sz="4" w:space="0" w:color="auto"/>
            </w:tcBorders>
          </w:tcPr>
          <w:p w14:paraId="141C58F9" w14:textId="77777777" w:rsidR="000A4DD2" w:rsidRPr="000A4DD2" w:rsidRDefault="000A4DD2" w:rsidP="00B44E4A">
            <w:pPr>
              <w:jc w:val="left"/>
              <w:rPr>
                <w:rFonts w:asciiTheme="minorEastAsia" w:hAnsiTheme="minorEastAsia"/>
                <w:color w:val="000000" w:themeColor="text1"/>
                <w:w w:val="50"/>
                <w:sz w:val="21"/>
                <w:szCs w:val="21"/>
              </w:rPr>
            </w:pPr>
            <w:r w:rsidRPr="000A4DD2">
              <w:rPr>
                <w:rFonts w:asciiTheme="minorEastAsia" w:hAnsiTheme="minorEastAsia" w:hint="eastAsia"/>
                <w:color w:val="000000" w:themeColor="text1"/>
                <w:w w:val="50"/>
                <w:sz w:val="21"/>
                <w:szCs w:val="21"/>
              </w:rPr>
              <w:t>1時間目</w:t>
            </w:r>
          </w:p>
          <w:p w14:paraId="1E8DF5B7"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color w:val="000000" w:themeColor="text1"/>
                <w:sz w:val="21"/>
                <w:szCs w:val="21"/>
              </w:rPr>
              <w:t>(10)</w:t>
            </w:r>
          </w:p>
          <w:p w14:paraId="47183C3B"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w:t>
            </w:r>
            <w:r w:rsidRPr="000A4DD2">
              <w:rPr>
                <w:rFonts w:asciiTheme="minorEastAsia" w:hAnsiTheme="minorEastAsia"/>
                <w:color w:val="000000" w:themeColor="text1"/>
                <w:sz w:val="21"/>
                <w:szCs w:val="21"/>
              </w:rPr>
              <w:t>20)</w:t>
            </w:r>
          </w:p>
          <w:p w14:paraId="07CB799B" w14:textId="77777777" w:rsidR="000A4DD2" w:rsidRPr="000A4DD2" w:rsidRDefault="000A4DD2" w:rsidP="00B44E4A">
            <w:pPr>
              <w:jc w:val="left"/>
              <w:rPr>
                <w:rFonts w:asciiTheme="minorEastAsia" w:hAnsiTheme="minorEastAsia"/>
                <w:color w:val="000000" w:themeColor="text1"/>
                <w:sz w:val="21"/>
                <w:szCs w:val="21"/>
              </w:rPr>
            </w:pPr>
          </w:p>
          <w:p w14:paraId="2404DE71" w14:textId="77777777" w:rsidR="000A4DD2" w:rsidRPr="000A4DD2" w:rsidRDefault="000A4DD2" w:rsidP="00B44E4A">
            <w:pPr>
              <w:jc w:val="left"/>
              <w:rPr>
                <w:rFonts w:asciiTheme="minorEastAsia" w:hAnsiTheme="minorEastAsia"/>
                <w:color w:val="000000" w:themeColor="text1"/>
                <w:sz w:val="21"/>
                <w:szCs w:val="21"/>
              </w:rPr>
            </w:pPr>
          </w:p>
          <w:p w14:paraId="69D65231" w14:textId="77777777" w:rsidR="000A4DD2" w:rsidRPr="000A4DD2" w:rsidRDefault="000A4DD2" w:rsidP="00B44E4A">
            <w:pPr>
              <w:jc w:val="left"/>
              <w:rPr>
                <w:rFonts w:asciiTheme="minorEastAsia" w:hAnsiTheme="minorEastAsia"/>
                <w:color w:val="000000" w:themeColor="text1"/>
                <w:sz w:val="21"/>
                <w:szCs w:val="21"/>
              </w:rPr>
            </w:pPr>
          </w:p>
          <w:p w14:paraId="5E1C0408" w14:textId="77777777" w:rsidR="000A4DD2" w:rsidRPr="000A4DD2" w:rsidRDefault="000A4DD2" w:rsidP="00B44E4A">
            <w:pPr>
              <w:jc w:val="left"/>
              <w:rPr>
                <w:rFonts w:asciiTheme="minorEastAsia" w:hAnsiTheme="minorEastAsia"/>
                <w:color w:val="000000" w:themeColor="text1"/>
                <w:sz w:val="21"/>
                <w:szCs w:val="21"/>
              </w:rPr>
            </w:pPr>
          </w:p>
          <w:p w14:paraId="73D385C3" w14:textId="77777777" w:rsidR="000A4DD2" w:rsidRPr="000A4DD2" w:rsidRDefault="000A4DD2" w:rsidP="00B44E4A">
            <w:pPr>
              <w:jc w:val="left"/>
              <w:rPr>
                <w:rFonts w:asciiTheme="minorEastAsia" w:hAnsiTheme="minorEastAsia"/>
                <w:color w:val="000000" w:themeColor="text1"/>
                <w:sz w:val="21"/>
                <w:szCs w:val="21"/>
              </w:rPr>
            </w:pPr>
          </w:p>
          <w:p w14:paraId="14BF8866" w14:textId="77777777" w:rsidR="000A4DD2" w:rsidRPr="000A4DD2" w:rsidRDefault="000A4DD2" w:rsidP="00B44E4A">
            <w:pPr>
              <w:jc w:val="left"/>
              <w:rPr>
                <w:rFonts w:asciiTheme="minorEastAsia" w:hAnsiTheme="minorEastAsia"/>
                <w:color w:val="000000" w:themeColor="text1"/>
                <w:sz w:val="21"/>
                <w:szCs w:val="21"/>
              </w:rPr>
            </w:pPr>
          </w:p>
          <w:p w14:paraId="12E05C97" w14:textId="77777777" w:rsidR="000A4DD2" w:rsidRPr="000A4DD2" w:rsidRDefault="000A4DD2" w:rsidP="00B44E4A">
            <w:pPr>
              <w:jc w:val="left"/>
              <w:rPr>
                <w:rFonts w:asciiTheme="minorEastAsia" w:hAnsiTheme="minorEastAsia"/>
                <w:color w:val="000000" w:themeColor="text1"/>
                <w:sz w:val="21"/>
                <w:szCs w:val="21"/>
              </w:rPr>
            </w:pPr>
          </w:p>
          <w:p w14:paraId="528C0B3E" w14:textId="77777777" w:rsidR="000A4DD2" w:rsidRPr="000A4DD2" w:rsidRDefault="000A4DD2" w:rsidP="00B44E4A">
            <w:pPr>
              <w:jc w:val="left"/>
              <w:rPr>
                <w:rFonts w:asciiTheme="minorEastAsia" w:hAnsiTheme="minorEastAsia"/>
                <w:color w:val="000000" w:themeColor="text1"/>
                <w:sz w:val="21"/>
                <w:szCs w:val="21"/>
              </w:rPr>
            </w:pPr>
          </w:p>
          <w:p w14:paraId="61983CC3"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w:t>
            </w:r>
            <w:r w:rsidRPr="000A4DD2">
              <w:rPr>
                <w:rFonts w:asciiTheme="minorEastAsia" w:hAnsiTheme="minorEastAsia"/>
                <w:color w:val="000000" w:themeColor="text1"/>
                <w:sz w:val="21"/>
                <w:szCs w:val="21"/>
              </w:rPr>
              <w:t>10)</w:t>
            </w:r>
          </w:p>
          <w:p w14:paraId="285FEC9E" w14:textId="77777777" w:rsidR="000A4DD2" w:rsidRPr="000A4DD2" w:rsidRDefault="000A4DD2" w:rsidP="00B44E4A">
            <w:pPr>
              <w:jc w:val="left"/>
              <w:rPr>
                <w:rFonts w:asciiTheme="minorEastAsia" w:hAnsiTheme="minorEastAsia"/>
                <w:color w:val="000000" w:themeColor="text1"/>
                <w:sz w:val="21"/>
                <w:szCs w:val="21"/>
              </w:rPr>
            </w:pPr>
          </w:p>
          <w:p w14:paraId="030532D5" w14:textId="77777777" w:rsidR="000A4DD2" w:rsidRPr="000A4DD2" w:rsidRDefault="000A4DD2" w:rsidP="00B44E4A">
            <w:pPr>
              <w:jc w:val="left"/>
              <w:rPr>
                <w:rFonts w:asciiTheme="minorEastAsia" w:hAnsiTheme="minorEastAsia"/>
                <w:color w:val="000000" w:themeColor="text1"/>
                <w:sz w:val="21"/>
                <w:szCs w:val="21"/>
              </w:rPr>
            </w:pPr>
          </w:p>
          <w:p w14:paraId="797BC927" w14:textId="77777777" w:rsidR="000A4DD2" w:rsidRPr="000A4DD2" w:rsidRDefault="000A4DD2" w:rsidP="00B44E4A">
            <w:pPr>
              <w:jc w:val="left"/>
              <w:rPr>
                <w:rFonts w:asciiTheme="minorEastAsia" w:hAnsiTheme="minorEastAsia"/>
                <w:color w:val="000000" w:themeColor="text1"/>
                <w:sz w:val="21"/>
                <w:szCs w:val="21"/>
              </w:rPr>
            </w:pPr>
          </w:p>
          <w:p w14:paraId="1CE0CAB8" w14:textId="77777777" w:rsidR="000A4DD2" w:rsidRPr="000A4DD2" w:rsidRDefault="000A4DD2" w:rsidP="00B44E4A">
            <w:pPr>
              <w:jc w:val="left"/>
              <w:rPr>
                <w:rFonts w:asciiTheme="minorEastAsia" w:hAnsiTheme="minorEastAsia"/>
                <w:color w:val="000000" w:themeColor="text1"/>
                <w:sz w:val="21"/>
                <w:szCs w:val="21"/>
              </w:rPr>
            </w:pPr>
          </w:p>
          <w:p w14:paraId="76CDAE50" w14:textId="77777777" w:rsidR="000A4DD2" w:rsidRDefault="000A4DD2" w:rsidP="00B44E4A">
            <w:pPr>
              <w:jc w:val="left"/>
              <w:rPr>
                <w:rFonts w:asciiTheme="minorEastAsia" w:hAnsiTheme="minorEastAsia"/>
                <w:color w:val="000000" w:themeColor="text1"/>
                <w:sz w:val="21"/>
                <w:szCs w:val="21"/>
              </w:rPr>
            </w:pPr>
          </w:p>
          <w:p w14:paraId="4FF6F23B" w14:textId="77777777" w:rsidR="000A4DD2" w:rsidRPr="000A4DD2" w:rsidRDefault="000A4DD2" w:rsidP="00B44E4A">
            <w:pPr>
              <w:jc w:val="left"/>
              <w:rPr>
                <w:rFonts w:asciiTheme="minorEastAsia" w:hAnsiTheme="minorEastAsia"/>
                <w:color w:val="000000" w:themeColor="text1"/>
                <w:sz w:val="21"/>
                <w:szCs w:val="21"/>
              </w:rPr>
            </w:pPr>
          </w:p>
          <w:p w14:paraId="4BA5191D"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lastRenderedPageBreak/>
              <w:t>(</w:t>
            </w:r>
            <w:r w:rsidRPr="000A4DD2">
              <w:rPr>
                <w:rFonts w:asciiTheme="minorEastAsia" w:hAnsiTheme="minorEastAsia"/>
                <w:color w:val="000000" w:themeColor="text1"/>
                <w:sz w:val="21"/>
                <w:szCs w:val="21"/>
              </w:rPr>
              <w:t>10)</w:t>
            </w:r>
          </w:p>
          <w:p w14:paraId="6F20A56C" w14:textId="77777777" w:rsidR="000A4DD2" w:rsidRPr="000A4DD2" w:rsidRDefault="000A4DD2" w:rsidP="00B44E4A">
            <w:pPr>
              <w:jc w:val="left"/>
              <w:rPr>
                <w:rFonts w:asciiTheme="minorEastAsia" w:hAnsiTheme="minorEastAsia"/>
                <w:color w:val="000000" w:themeColor="text1"/>
                <w:sz w:val="21"/>
                <w:szCs w:val="21"/>
              </w:rPr>
            </w:pPr>
          </w:p>
          <w:p w14:paraId="758C1B04" w14:textId="77777777" w:rsidR="000A4DD2" w:rsidRPr="000A4DD2" w:rsidRDefault="000A4DD2" w:rsidP="00B44E4A">
            <w:pPr>
              <w:jc w:val="left"/>
              <w:rPr>
                <w:rFonts w:asciiTheme="minorEastAsia" w:hAnsiTheme="minorEastAsia"/>
                <w:color w:val="000000" w:themeColor="text1"/>
                <w:sz w:val="21"/>
                <w:szCs w:val="21"/>
              </w:rPr>
            </w:pPr>
          </w:p>
          <w:p w14:paraId="498346BD" w14:textId="77777777" w:rsidR="000A4DD2" w:rsidRPr="000A4DD2" w:rsidRDefault="000A4DD2" w:rsidP="00B44E4A">
            <w:pPr>
              <w:jc w:val="left"/>
              <w:rPr>
                <w:rFonts w:asciiTheme="minorEastAsia" w:hAnsiTheme="minorEastAsia"/>
                <w:color w:val="000000" w:themeColor="text1"/>
                <w:w w:val="50"/>
                <w:sz w:val="21"/>
                <w:szCs w:val="21"/>
              </w:rPr>
            </w:pPr>
            <w:r w:rsidRPr="000A4DD2">
              <w:rPr>
                <w:rFonts w:asciiTheme="minorEastAsia" w:hAnsiTheme="minorEastAsia" w:hint="eastAsia"/>
                <w:color w:val="000000" w:themeColor="text1"/>
                <w:w w:val="50"/>
                <w:sz w:val="21"/>
                <w:szCs w:val="21"/>
              </w:rPr>
              <w:t>2時間目</w:t>
            </w:r>
          </w:p>
          <w:p w14:paraId="4C3D9960"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color w:val="000000" w:themeColor="text1"/>
                <w:sz w:val="21"/>
                <w:szCs w:val="21"/>
              </w:rPr>
              <w:t>(10)</w:t>
            </w:r>
          </w:p>
          <w:p w14:paraId="1A1C8D10" w14:textId="59663C50" w:rsidR="000A4DD2" w:rsidRPr="000A4DD2" w:rsidRDefault="00897D80" w:rsidP="00B44E4A">
            <w:pPr>
              <w:jc w:val="left"/>
              <w:rPr>
                <w:rFonts w:asciiTheme="minorEastAsia" w:hAnsiTheme="minorEastAsia"/>
                <w:color w:val="000000" w:themeColor="text1"/>
                <w:sz w:val="21"/>
                <w:szCs w:val="21"/>
              </w:rPr>
            </w:pPr>
            <w:r>
              <w:rPr>
                <w:rFonts w:asciiTheme="minorEastAsia" w:hAnsiTheme="minorEastAsia" w:hint="eastAsia"/>
                <w:color w:val="000000" w:themeColor="text1"/>
                <w:sz w:val="21"/>
                <w:szCs w:val="21"/>
              </w:rPr>
              <w:t>(</w:t>
            </w:r>
            <w:r w:rsidR="000A4DD2" w:rsidRPr="000A4DD2">
              <w:rPr>
                <w:rFonts w:asciiTheme="minorEastAsia" w:hAnsiTheme="minorEastAsia"/>
                <w:color w:val="000000" w:themeColor="text1"/>
                <w:sz w:val="21"/>
                <w:szCs w:val="21"/>
              </w:rPr>
              <w:t>20)</w:t>
            </w:r>
          </w:p>
          <w:p w14:paraId="545C52BD" w14:textId="77777777" w:rsidR="000A4DD2" w:rsidRDefault="000A4DD2" w:rsidP="00B44E4A">
            <w:pPr>
              <w:jc w:val="left"/>
              <w:rPr>
                <w:rFonts w:asciiTheme="minorEastAsia" w:hAnsiTheme="minorEastAsia"/>
                <w:color w:val="000000" w:themeColor="text1"/>
                <w:sz w:val="21"/>
                <w:szCs w:val="21"/>
              </w:rPr>
            </w:pPr>
          </w:p>
          <w:p w14:paraId="73CE5D43" w14:textId="77777777" w:rsidR="00643FFC" w:rsidRPr="000A4DD2" w:rsidRDefault="00643FFC" w:rsidP="00B44E4A">
            <w:pPr>
              <w:jc w:val="left"/>
              <w:rPr>
                <w:rFonts w:asciiTheme="minorEastAsia" w:hAnsiTheme="minorEastAsia"/>
                <w:color w:val="000000" w:themeColor="text1"/>
                <w:sz w:val="21"/>
                <w:szCs w:val="21"/>
              </w:rPr>
            </w:pPr>
          </w:p>
          <w:p w14:paraId="4DD69AA8"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w:t>
            </w:r>
            <w:r w:rsidRPr="000A4DD2">
              <w:rPr>
                <w:rFonts w:asciiTheme="minorEastAsia" w:hAnsiTheme="minorEastAsia"/>
                <w:color w:val="000000" w:themeColor="text1"/>
                <w:sz w:val="21"/>
                <w:szCs w:val="21"/>
              </w:rPr>
              <w:t>15)</w:t>
            </w:r>
          </w:p>
          <w:p w14:paraId="10D10C27" w14:textId="77777777" w:rsidR="000A4DD2" w:rsidRPr="000A4DD2" w:rsidRDefault="000A4DD2" w:rsidP="00B44E4A">
            <w:pPr>
              <w:jc w:val="left"/>
              <w:rPr>
                <w:rFonts w:asciiTheme="minorEastAsia" w:hAnsiTheme="minorEastAsia"/>
                <w:color w:val="000000" w:themeColor="text1"/>
                <w:sz w:val="21"/>
                <w:szCs w:val="21"/>
              </w:rPr>
            </w:pPr>
          </w:p>
          <w:p w14:paraId="2EECFD57" w14:textId="174FA6CF" w:rsidR="000A4DD2" w:rsidRPr="000A4DD2" w:rsidRDefault="000A4DD2" w:rsidP="00B44E4A">
            <w:pPr>
              <w:jc w:val="left"/>
              <w:rPr>
                <w:rFonts w:asciiTheme="minorEastAsia" w:hAnsiTheme="minorEastAsia"/>
                <w:color w:val="000000" w:themeColor="text1"/>
                <w:sz w:val="21"/>
                <w:szCs w:val="21"/>
              </w:rPr>
            </w:pPr>
          </w:p>
          <w:p w14:paraId="54BFBC1C" w14:textId="77777777" w:rsidR="000A4DD2" w:rsidRPr="000A4DD2" w:rsidRDefault="000A4DD2" w:rsidP="00B44E4A">
            <w:pPr>
              <w:jc w:val="left"/>
              <w:rPr>
                <w:rFonts w:asciiTheme="minorEastAsia" w:hAnsiTheme="minorEastAsia"/>
                <w:color w:val="000000" w:themeColor="text1"/>
                <w:sz w:val="21"/>
                <w:szCs w:val="21"/>
              </w:rPr>
            </w:pPr>
          </w:p>
        </w:tc>
        <w:tc>
          <w:tcPr>
            <w:tcW w:w="4281" w:type="dxa"/>
            <w:tcBorders>
              <w:bottom w:val="single" w:sz="4" w:space="0" w:color="auto"/>
            </w:tcBorders>
          </w:tcPr>
          <w:p w14:paraId="55741037" w14:textId="11BD46E8"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lastRenderedPageBreak/>
              <w:t>○私の好きな音楽を紹介しよう。</w:t>
            </w:r>
          </w:p>
          <w:p w14:paraId="609EFD9F" w14:textId="4C0FD21D" w:rsidR="000A4DD2" w:rsidRPr="00643FFC" w:rsidRDefault="000A4DD2" w:rsidP="00B44E4A">
            <w:pPr>
              <w:jc w:val="left"/>
              <w:rPr>
                <w:rFonts w:asciiTheme="majorEastAsia" w:eastAsiaTheme="majorEastAsia" w:hAnsiTheme="majorEastAsia"/>
                <w:color w:val="000000" w:themeColor="text1"/>
                <w:sz w:val="21"/>
                <w:szCs w:val="21"/>
              </w:rPr>
            </w:pPr>
            <w:r w:rsidRPr="00643FFC">
              <w:rPr>
                <w:rFonts w:asciiTheme="majorEastAsia" w:eastAsiaTheme="majorEastAsia" w:hAnsiTheme="majorEastAsia" w:hint="eastAsia"/>
                <w:color w:val="000000" w:themeColor="text1"/>
                <w:sz w:val="21"/>
                <w:szCs w:val="21"/>
                <w:bdr w:val="single" w:sz="4" w:space="0" w:color="auto"/>
              </w:rPr>
              <w:t>お互いの発表</w:t>
            </w:r>
            <w:r w:rsidR="00643FFC" w:rsidRPr="00643FFC">
              <w:rPr>
                <w:rFonts w:asciiTheme="majorEastAsia" w:eastAsiaTheme="majorEastAsia" w:hAnsiTheme="majorEastAsia" w:hint="eastAsia"/>
                <w:color w:val="000000" w:themeColor="text1"/>
                <w:sz w:val="21"/>
                <w:szCs w:val="21"/>
                <w:bdr w:val="single" w:sz="4" w:space="0" w:color="auto"/>
              </w:rPr>
              <w:t>から</w:t>
            </w:r>
            <w:r w:rsidRPr="00643FFC">
              <w:rPr>
                <w:rFonts w:asciiTheme="majorEastAsia" w:eastAsiaTheme="majorEastAsia" w:hAnsiTheme="majorEastAsia" w:hint="eastAsia"/>
                <w:color w:val="000000" w:themeColor="text1"/>
                <w:sz w:val="21"/>
                <w:szCs w:val="21"/>
                <w:bdr w:val="single" w:sz="4" w:space="0" w:color="auto"/>
              </w:rPr>
              <w:t>考えたことを挙げてみよう。</w:t>
            </w:r>
          </w:p>
          <w:p w14:paraId="2A258192" w14:textId="45D46823"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・知っている</w:t>
            </w:r>
            <w:r w:rsidRPr="000A4DD2">
              <w:rPr>
                <w:rFonts w:asciiTheme="minorEastAsia" w:hAnsiTheme="minorEastAsia"/>
                <w:color w:val="000000" w:themeColor="text1"/>
                <w:sz w:val="21"/>
                <w:szCs w:val="21"/>
              </w:rPr>
              <w:t>/</w:t>
            </w:r>
            <w:r w:rsidRPr="000A4DD2">
              <w:rPr>
                <w:rFonts w:asciiTheme="minorEastAsia" w:hAnsiTheme="minorEastAsia" w:hint="eastAsia"/>
                <w:color w:val="000000" w:themeColor="text1"/>
                <w:sz w:val="21"/>
                <w:szCs w:val="21"/>
              </w:rPr>
              <w:t>知らない曲や音楽があった。</w:t>
            </w:r>
          </w:p>
          <w:p w14:paraId="0838FDB6"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○新しい音楽と出会う方法を考えてみよう</w:t>
            </w:r>
          </w:p>
          <w:p w14:paraId="0D69DF99"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・同じアーティストを聴き続ける</w:t>
            </w:r>
          </w:p>
          <w:p w14:paraId="31B3B811"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・友達に勧められて</w:t>
            </w:r>
          </w:p>
          <w:p w14:paraId="56A92297"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・流れてくる曲をとにかく聴く</w:t>
            </w:r>
          </w:p>
          <w:p w14:paraId="03CFCE09" w14:textId="04A88E5F" w:rsidR="000A4DD2" w:rsidRPr="00643FFC" w:rsidRDefault="000A4DD2" w:rsidP="00B44E4A">
            <w:pPr>
              <w:jc w:val="left"/>
              <w:rPr>
                <w:rFonts w:asciiTheme="majorEastAsia" w:eastAsiaTheme="majorEastAsia" w:hAnsiTheme="majorEastAsia"/>
                <w:color w:val="000000" w:themeColor="text1"/>
                <w:sz w:val="21"/>
                <w:szCs w:val="21"/>
              </w:rPr>
            </w:pPr>
            <w:r w:rsidRPr="00643FFC">
              <w:rPr>
                <w:rFonts w:asciiTheme="majorEastAsia" w:eastAsiaTheme="majorEastAsia" w:hAnsiTheme="majorEastAsia" w:hint="eastAsia"/>
                <w:color w:val="000000" w:themeColor="text1"/>
                <w:sz w:val="21"/>
                <w:szCs w:val="21"/>
                <w:bdr w:val="single" w:sz="4" w:space="0" w:color="auto"/>
              </w:rPr>
              <w:t>エコーチェンバーについて知ろう</w:t>
            </w:r>
            <w:r w:rsidR="00643FFC" w:rsidRPr="00643FFC">
              <w:rPr>
                <w:rFonts w:asciiTheme="majorEastAsia" w:eastAsiaTheme="majorEastAsia" w:hAnsiTheme="majorEastAsia" w:hint="eastAsia"/>
                <w:color w:val="000000" w:themeColor="text1"/>
                <w:sz w:val="21"/>
                <w:szCs w:val="21"/>
                <w:bdr w:val="single" w:sz="4" w:space="0" w:color="auto"/>
              </w:rPr>
              <w:t>。</w:t>
            </w:r>
          </w:p>
          <w:p w14:paraId="561FE777"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・知らないうちに仕組みにハマっていた</w:t>
            </w:r>
          </w:p>
          <w:p w14:paraId="20FFA2EA"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・メリットとデメリットを知って使えば、悪いことでもない。</w:t>
            </w:r>
          </w:p>
          <w:p w14:paraId="0A19A6F4" w14:textId="39155E18" w:rsidR="000A4DD2" w:rsidRPr="00643FFC" w:rsidRDefault="000A4DD2" w:rsidP="00B44E4A">
            <w:pPr>
              <w:jc w:val="left"/>
              <w:rPr>
                <w:rFonts w:asciiTheme="majorEastAsia" w:eastAsiaTheme="majorEastAsia" w:hAnsiTheme="majorEastAsia"/>
                <w:color w:val="000000" w:themeColor="text1"/>
                <w:sz w:val="21"/>
                <w:szCs w:val="21"/>
              </w:rPr>
            </w:pPr>
            <w:r w:rsidRPr="00643FFC">
              <w:rPr>
                <w:rFonts w:asciiTheme="majorEastAsia" w:eastAsiaTheme="majorEastAsia" w:hAnsiTheme="majorEastAsia" w:hint="eastAsia"/>
                <w:color w:val="000000" w:themeColor="text1"/>
                <w:sz w:val="21"/>
                <w:szCs w:val="21"/>
                <w:bdr w:val="single" w:sz="4" w:space="0" w:color="auto"/>
              </w:rPr>
              <w:t>「太平洋地域の音楽」をみんなで知ろう</w:t>
            </w:r>
            <w:r w:rsidR="00643FFC" w:rsidRPr="00643FFC">
              <w:rPr>
                <w:rFonts w:asciiTheme="majorEastAsia" w:eastAsiaTheme="majorEastAsia" w:hAnsiTheme="majorEastAsia" w:hint="eastAsia"/>
                <w:color w:val="000000" w:themeColor="text1"/>
                <w:sz w:val="21"/>
                <w:szCs w:val="21"/>
                <w:bdr w:val="single" w:sz="4" w:space="0" w:color="auto"/>
              </w:rPr>
              <w:t>。</w:t>
            </w:r>
          </w:p>
          <w:p w14:paraId="15269E1C"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○「太平洋」と聴いて思い浮かぶ地域</w:t>
            </w:r>
          </w:p>
          <w:p w14:paraId="058C45E2"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はどこだろう</w:t>
            </w:r>
          </w:p>
          <w:p w14:paraId="4881A6A1" w14:textId="7F5CE0DC"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・ハワイ・ニュージーランド・オーストラリア</w:t>
            </w:r>
          </w:p>
          <w:p w14:paraId="30E2463B"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○「太平洋地域の音楽」と聴いて思い浮かぶ音楽は？</w:t>
            </w:r>
          </w:p>
          <w:p w14:paraId="51DDC5E3" w14:textId="292B46E4"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・踊り・太鼓・ハワイアン（フラ）・</w:t>
            </w:r>
            <w:r w:rsidRPr="000A4DD2">
              <w:rPr>
                <w:rFonts w:asciiTheme="minorEastAsia" w:hAnsiTheme="minorEastAsia" w:cs="Apple Color Emoji" w:hint="eastAsia"/>
                <w:color w:val="000000" w:themeColor="text1"/>
                <w:sz w:val="21"/>
                <w:szCs w:val="21"/>
              </w:rPr>
              <w:t>ハカ</w:t>
            </w:r>
          </w:p>
          <w:p w14:paraId="43FD7FA3"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lastRenderedPageBreak/>
              <w:t>○ハワイの「真珠貝の歌」を歌ってみよう</w:t>
            </w:r>
          </w:p>
          <w:p w14:paraId="6F1678D0"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・ハワイ語は初めて</w:t>
            </w:r>
          </w:p>
          <w:p w14:paraId="4C25B348"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・なぜ少しメロディが違うハワイ語と英語の曲があるんだろう。</w:t>
            </w:r>
          </w:p>
          <w:p w14:paraId="088038BE"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○太平洋地域の音楽について調べよう</w:t>
            </w:r>
          </w:p>
          <w:p w14:paraId="000EDD8F"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○調べたことを共有しよう</w:t>
            </w:r>
          </w:p>
          <w:p w14:paraId="55567417"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・初めて知ったことや見たものが多かった。</w:t>
            </w:r>
          </w:p>
          <w:p w14:paraId="70B07896"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・初めてハワイ語で歌った。</w:t>
            </w:r>
          </w:p>
          <w:p w14:paraId="3D0EFEFD"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○今日の授業を振り返ろう</w:t>
            </w:r>
          </w:p>
          <w:p w14:paraId="03590A5A" w14:textId="77777777"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・あなたにとって効果的だと思う「知らない音楽」と出会う方法は何ですか。</w:t>
            </w:r>
          </w:p>
          <w:p w14:paraId="09EEDB64" w14:textId="6C687AE9"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・今日の学習感想</w:t>
            </w:r>
            <w:r w:rsidR="00897D80">
              <w:rPr>
                <w:rFonts w:asciiTheme="minorEastAsia" w:hAnsiTheme="minorEastAsia" w:hint="eastAsia"/>
                <w:color w:val="000000" w:themeColor="text1"/>
                <w:sz w:val="21"/>
                <w:szCs w:val="21"/>
              </w:rPr>
              <w:t>をフォームで回答する</w:t>
            </w:r>
          </w:p>
        </w:tc>
        <w:tc>
          <w:tcPr>
            <w:tcW w:w="4678" w:type="dxa"/>
            <w:tcBorders>
              <w:bottom w:val="single" w:sz="4" w:space="0" w:color="auto"/>
            </w:tcBorders>
          </w:tcPr>
          <w:p w14:paraId="2B6343C0" w14:textId="2307CBCF"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lastRenderedPageBreak/>
              <w:t>・前時紹介しきれなかった4人が発表</w:t>
            </w:r>
            <w:r w:rsidR="00897D80">
              <w:rPr>
                <w:rFonts w:asciiTheme="minorEastAsia" w:hAnsiTheme="minorEastAsia" w:hint="eastAsia"/>
                <w:color w:val="000000" w:themeColor="text1"/>
                <w:sz w:val="21"/>
                <w:szCs w:val="21"/>
              </w:rPr>
              <w:t>し、</w:t>
            </w:r>
            <w:r w:rsidRPr="000A4DD2">
              <w:rPr>
                <w:rFonts w:asciiTheme="minorEastAsia" w:hAnsiTheme="minorEastAsia" w:hint="eastAsia"/>
                <w:color w:val="000000" w:themeColor="text1"/>
                <w:sz w:val="21"/>
                <w:szCs w:val="21"/>
              </w:rPr>
              <w:t>生徒の意識を前時の活動と繋げた。</w:t>
            </w:r>
          </w:p>
          <w:p w14:paraId="7DA51301" w14:textId="05D0C793"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前時で曲やアーティストが被ることはなかったクラスである。その多様性に気づかせ、自分の紹介した音楽に興味を持った人がいるという自己有用感にも気づかせたい。・聴き方の違いを否定的に捉えるのでなく、多様な方法があると肯定的に捉えさせ</w:t>
            </w:r>
            <w:r w:rsidR="00897D80">
              <w:rPr>
                <w:rFonts w:asciiTheme="minorEastAsia" w:hAnsiTheme="minorEastAsia" w:hint="eastAsia"/>
                <w:color w:val="000000" w:themeColor="text1"/>
                <w:sz w:val="21"/>
                <w:szCs w:val="21"/>
              </w:rPr>
              <w:t>た</w:t>
            </w:r>
            <w:r w:rsidRPr="000A4DD2">
              <w:rPr>
                <w:rFonts w:asciiTheme="minorEastAsia" w:hAnsiTheme="minorEastAsia" w:hint="eastAsia"/>
                <w:color w:val="000000" w:themeColor="text1"/>
                <w:sz w:val="21"/>
                <w:szCs w:val="21"/>
              </w:rPr>
              <w:t>。・つぶやきの中にある素朴な感想や疑問を生徒と共有するように心がけ</w:t>
            </w:r>
            <w:r w:rsidR="00897D80">
              <w:rPr>
                <w:rFonts w:asciiTheme="minorEastAsia" w:hAnsiTheme="minorEastAsia" w:hint="eastAsia"/>
                <w:color w:val="000000" w:themeColor="text1"/>
                <w:sz w:val="21"/>
                <w:szCs w:val="21"/>
              </w:rPr>
              <w:t>た</w:t>
            </w:r>
            <w:r w:rsidRPr="000A4DD2">
              <w:rPr>
                <w:rFonts w:asciiTheme="minorEastAsia" w:hAnsiTheme="minorEastAsia" w:hint="eastAsia"/>
                <w:color w:val="000000" w:themeColor="text1"/>
                <w:sz w:val="21"/>
                <w:szCs w:val="21"/>
              </w:rPr>
              <w:t>。</w:t>
            </w:r>
          </w:p>
          <w:p w14:paraId="40D6FD3B" w14:textId="49B844C9"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エコーチェンバーは現象であり、仕組みを知り、特性を理解して使用することが大事であることを伝える。気づかないうちに嗜好がコントロールされる現代社会の一側面を意識できるようになることが重要である。そのためにも自分ごとから始まる思考を大切にしたい。</w:t>
            </w:r>
          </w:p>
          <w:p w14:paraId="0750A2D8" w14:textId="32E66F7F"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・太平洋は知っているようで知らないことの多い地域である。そこに気づかせ、地域や音楽について知る動機づけとした。・仲間とともに歌唱表現に浸る</w:t>
            </w:r>
            <w:r w:rsidRPr="000A4DD2">
              <w:rPr>
                <w:rFonts w:asciiTheme="minorEastAsia" w:hAnsiTheme="minorEastAsia" w:hint="eastAsia"/>
                <w:color w:val="000000" w:themeColor="text1"/>
                <w:sz w:val="21"/>
                <w:szCs w:val="21"/>
              </w:rPr>
              <w:lastRenderedPageBreak/>
              <w:t>時間を大切に</w:t>
            </w:r>
            <w:r w:rsidR="00897D80">
              <w:rPr>
                <w:rFonts w:asciiTheme="minorEastAsia" w:hAnsiTheme="minorEastAsia" w:hint="eastAsia"/>
                <w:color w:val="000000" w:themeColor="text1"/>
                <w:sz w:val="21"/>
                <w:szCs w:val="21"/>
              </w:rPr>
              <w:t>する</w:t>
            </w:r>
            <w:r w:rsidRPr="000A4DD2">
              <w:rPr>
                <w:rFonts w:asciiTheme="minorEastAsia" w:hAnsiTheme="minorEastAsia" w:hint="eastAsia"/>
                <w:color w:val="000000" w:themeColor="text1"/>
                <w:sz w:val="21"/>
                <w:szCs w:val="21"/>
              </w:rPr>
              <w:t>。表現と思考は学習活動の両輪である。・教師のウクレレ弾き歌いに合わせ、ハワイ語の歌唱から始め</w:t>
            </w:r>
            <w:r w:rsidR="00897D80">
              <w:rPr>
                <w:rFonts w:asciiTheme="minorEastAsia" w:hAnsiTheme="minorEastAsia" w:hint="eastAsia"/>
                <w:color w:val="000000" w:themeColor="text1"/>
                <w:sz w:val="21"/>
                <w:szCs w:val="21"/>
              </w:rPr>
              <w:t>、</w:t>
            </w:r>
            <w:r w:rsidRPr="000A4DD2">
              <w:rPr>
                <w:rFonts w:asciiTheme="minorEastAsia" w:hAnsiTheme="minorEastAsia" w:hint="eastAsia"/>
                <w:color w:val="000000" w:themeColor="text1"/>
                <w:sz w:val="21"/>
                <w:szCs w:val="21"/>
              </w:rPr>
              <w:t>身体に音楽が馴染むまで繰り返</w:t>
            </w:r>
            <w:r w:rsidR="00897D80">
              <w:rPr>
                <w:rFonts w:asciiTheme="minorEastAsia" w:hAnsiTheme="minorEastAsia" w:hint="eastAsia"/>
                <w:color w:val="000000" w:themeColor="text1"/>
                <w:sz w:val="21"/>
                <w:szCs w:val="21"/>
              </w:rPr>
              <w:t>した</w:t>
            </w:r>
            <w:r w:rsidRPr="000A4DD2">
              <w:rPr>
                <w:rFonts w:asciiTheme="minorEastAsia" w:hAnsiTheme="minorEastAsia" w:hint="eastAsia"/>
                <w:color w:val="000000" w:themeColor="text1"/>
                <w:sz w:val="21"/>
                <w:szCs w:val="21"/>
              </w:rPr>
              <w:t>。その後、英語で歌唱する。演奏の感触から、旋律の違いや歌詞の意味、成立背景に意識を向けさせ</w:t>
            </w:r>
            <w:r w:rsidR="00897D80">
              <w:rPr>
                <w:rFonts w:asciiTheme="minorEastAsia" w:hAnsiTheme="minorEastAsia" w:hint="eastAsia"/>
                <w:color w:val="000000" w:themeColor="text1"/>
                <w:sz w:val="21"/>
                <w:szCs w:val="21"/>
              </w:rPr>
              <w:t>ようとしたが、ウクレレの演奏に関心が向く生徒が多かった。</w:t>
            </w:r>
          </w:p>
          <w:p w14:paraId="4CE8CCA4" w14:textId="777817FC"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・調べて終わりではなく、自分や仲間の調べた情報を重ね合わせる中で、何がわかるか</w:t>
            </w:r>
            <w:r w:rsidRPr="000A4DD2">
              <w:rPr>
                <w:rFonts w:asciiTheme="minorEastAsia" w:hAnsiTheme="minorEastAsia"/>
                <w:color w:val="000000" w:themeColor="text1"/>
                <w:sz w:val="21"/>
                <w:szCs w:val="21"/>
              </w:rPr>
              <w:t>/</w:t>
            </w:r>
            <w:r w:rsidRPr="000A4DD2">
              <w:rPr>
                <w:rFonts w:asciiTheme="minorEastAsia" w:hAnsiTheme="minorEastAsia" w:hint="eastAsia"/>
                <w:color w:val="000000" w:themeColor="text1"/>
                <w:sz w:val="21"/>
                <w:szCs w:val="21"/>
              </w:rPr>
              <w:t>わからないかを大事に</w:t>
            </w:r>
            <w:r w:rsidR="00897D80">
              <w:rPr>
                <w:rFonts w:asciiTheme="minorEastAsia" w:hAnsiTheme="minorEastAsia" w:hint="eastAsia"/>
                <w:color w:val="000000" w:themeColor="text1"/>
                <w:sz w:val="21"/>
                <w:szCs w:val="21"/>
              </w:rPr>
              <w:t>した</w:t>
            </w:r>
            <w:r w:rsidRPr="000A4DD2">
              <w:rPr>
                <w:rFonts w:asciiTheme="minorEastAsia" w:hAnsiTheme="minorEastAsia" w:hint="eastAsia"/>
                <w:color w:val="000000" w:themeColor="text1"/>
                <w:sz w:val="21"/>
                <w:szCs w:val="21"/>
              </w:rPr>
              <w:t>。・ネットで得られる情報だけでなく、書籍・雑誌・新聞記事なども提示し、活用できるように</w:t>
            </w:r>
            <w:r w:rsidR="00897D80">
              <w:rPr>
                <w:rFonts w:asciiTheme="minorEastAsia" w:hAnsiTheme="minorEastAsia" w:hint="eastAsia"/>
                <w:color w:val="000000" w:themeColor="text1"/>
                <w:sz w:val="21"/>
                <w:szCs w:val="21"/>
              </w:rPr>
              <w:t>した</w:t>
            </w:r>
            <w:r w:rsidRPr="000A4DD2">
              <w:rPr>
                <w:rFonts w:asciiTheme="minorEastAsia" w:hAnsiTheme="minorEastAsia" w:hint="eastAsia"/>
                <w:color w:val="000000" w:themeColor="text1"/>
                <w:sz w:val="21"/>
                <w:szCs w:val="21"/>
              </w:rPr>
              <w:t>。（学校図書館との連携）</w:t>
            </w:r>
          </w:p>
          <w:p w14:paraId="0DF27F86" w14:textId="79300E4C" w:rsidR="000A4DD2" w:rsidRPr="000A4DD2" w:rsidRDefault="000A4DD2" w:rsidP="00B44E4A">
            <w:pPr>
              <w:jc w:val="left"/>
              <w:rPr>
                <w:rFonts w:asciiTheme="minorEastAsia" w:hAnsiTheme="minorEastAsia"/>
                <w:color w:val="000000" w:themeColor="text1"/>
                <w:sz w:val="21"/>
                <w:szCs w:val="21"/>
              </w:rPr>
            </w:pPr>
            <w:r w:rsidRPr="000A4DD2">
              <w:rPr>
                <w:rFonts w:asciiTheme="minorEastAsia" w:hAnsiTheme="minorEastAsia" w:hint="eastAsia"/>
                <w:color w:val="000000" w:themeColor="text1"/>
                <w:sz w:val="21"/>
                <w:szCs w:val="21"/>
              </w:rPr>
              <w:t>・調べる中で自然に起こる生徒間の対話を大切にする。特に自分の経験を語り出した時は、無理のない範囲で共有をし、共感的理解の場とする。正解を求めることも大事だが、互いに意見を出し合い考えていく過程を味わ</w:t>
            </w:r>
            <w:r w:rsidR="00897D80">
              <w:rPr>
                <w:rFonts w:asciiTheme="minorEastAsia" w:hAnsiTheme="minorEastAsia" w:hint="eastAsia"/>
                <w:color w:val="000000" w:themeColor="text1"/>
                <w:sz w:val="21"/>
                <w:szCs w:val="21"/>
              </w:rPr>
              <w:t>うことを大切にした</w:t>
            </w:r>
            <w:r w:rsidRPr="000A4DD2">
              <w:rPr>
                <w:rFonts w:asciiTheme="minorEastAsia" w:hAnsiTheme="minorEastAsia" w:hint="eastAsia"/>
                <w:color w:val="000000" w:themeColor="text1"/>
                <w:sz w:val="21"/>
                <w:szCs w:val="21"/>
              </w:rPr>
              <w:t>。</w:t>
            </w:r>
          </w:p>
        </w:tc>
      </w:tr>
    </w:tbl>
    <w:p w14:paraId="12836AD0" w14:textId="77777777" w:rsidR="004E64E9" w:rsidRDefault="004E64E9" w:rsidP="0060702C">
      <w:pPr>
        <w:pStyle w:val="2"/>
      </w:pPr>
    </w:p>
    <w:p w14:paraId="1F0F53F6" w14:textId="62D8F7C1" w:rsidR="0060702C" w:rsidRPr="0060702C" w:rsidRDefault="00E03710" w:rsidP="0060702C">
      <w:pPr>
        <w:pStyle w:val="2"/>
        <w:rPr>
          <w:rFonts w:hint="eastAsia"/>
        </w:rPr>
      </w:pPr>
      <w:r>
        <w:rPr>
          <w:rFonts w:hint="eastAsia"/>
        </w:rPr>
        <w:t>授業を</w:t>
      </w:r>
      <w:r w:rsidR="004E64E9">
        <w:rPr>
          <w:rFonts w:hint="eastAsia"/>
        </w:rPr>
        <w:t>終えて</w:t>
      </w:r>
      <w:r w:rsidR="009A02AC">
        <w:t xml:space="preserve"> </w:t>
      </w:r>
    </w:p>
    <w:p w14:paraId="7787EFC3" w14:textId="765CE7D3" w:rsidR="001C6859" w:rsidRPr="001C6859" w:rsidRDefault="001C6859" w:rsidP="001C6859">
      <w:pPr>
        <w:widowControl/>
        <w:ind w:firstLineChars="100" w:firstLine="181"/>
        <w:jc w:val="left"/>
        <w:rPr>
          <w:rFonts w:asciiTheme="minorEastAsia" w:hAnsiTheme="minorEastAsia" w:cs="ＭＳ Ｐゴシック"/>
          <w:color w:val="000000"/>
          <w:kern w:val="0"/>
          <w:sz w:val="20"/>
          <w:szCs w:val="20"/>
        </w:rPr>
      </w:pPr>
      <w:r w:rsidRPr="001C6859">
        <w:rPr>
          <w:rFonts w:asciiTheme="minorEastAsia" w:hAnsiTheme="minorEastAsia" w:cs="ＭＳ Ｐゴシック" w:hint="eastAsia"/>
          <w:color w:val="000000"/>
          <w:kern w:val="0"/>
          <w:sz w:val="20"/>
          <w:szCs w:val="20"/>
        </w:rPr>
        <w:t>授業後のフォームの回答からは、</w:t>
      </w:r>
      <w:r w:rsidRPr="001C6859">
        <w:rPr>
          <w:rFonts w:asciiTheme="minorEastAsia" w:hAnsiTheme="minorEastAsia" w:cs="ＭＳ Ｐゴシック"/>
          <w:color w:val="000000"/>
          <w:kern w:val="0"/>
          <w:sz w:val="20"/>
          <w:szCs w:val="20"/>
        </w:rPr>
        <w:t>現代特有の「フィルターバブル（情報の偏り）」を自覚し、受動的な鑑賞態度から脱</w:t>
      </w:r>
      <w:r>
        <w:rPr>
          <w:rFonts w:asciiTheme="minorEastAsia" w:hAnsiTheme="minorEastAsia" w:cs="ＭＳ Ｐゴシック" w:hint="eastAsia"/>
          <w:color w:val="000000"/>
          <w:kern w:val="0"/>
          <w:sz w:val="20"/>
          <w:szCs w:val="20"/>
        </w:rPr>
        <w:t>け出し</w:t>
      </w:r>
      <w:r w:rsidRPr="001C6859">
        <w:rPr>
          <w:rFonts w:asciiTheme="minorEastAsia" w:hAnsiTheme="minorEastAsia" w:cs="ＭＳ Ｐゴシック"/>
          <w:color w:val="000000"/>
          <w:kern w:val="0"/>
          <w:sz w:val="20"/>
          <w:szCs w:val="20"/>
        </w:rPr>
        <w:t>、主体的に音楽文化と関わろうとする生徒エージェンシーの萌芽が読み取れた。生徒たちは、アルゴリズムによって最適化された狭い</w:t>
      </w:r>
      <w:r>
        <w:rPr>
          <w:rFonts w:asciiTheme="minorEastAsia" w:hAnsiTheme="minorEastAsia" w:cs="ＭＳ Ｐゴシック" w:hint="eastAsia"/>
          <w:color w:val="000000"/>
          <w:kern w:val="0"/>
          <w:sz w:val="20"/>
          <w:szCs w:val="20"/>
        </w:rPr>
        <w:t>音楽の</w:t>
      </w:r>
      <w:r w:rsidRPr="001C6859">
        <w:rPr>
          <w:rFonts w:asciiTheme="minorEastAsia" w:hAnsiTheme="minorEastAsia" w:cs="ＭＳ Ｐゴシック"/>
          <w:color w:val="000000"/>
          <w:kern w:val="0"/>
          <w:sz w:val="20"/>
          <w:szCs w:val="20"/>
        </w:rPr>
        <w:t>世界を乗り越えるため、「人」「テクノロジー」「環境」の三つの側面から自らの行動を変容させようとしている。</w:t>
      </w:r>
    </w:p>
    <w:p w14:paraId="3505F843" w14:textId="4EDAF7C6" w:rsidR="001C6859" w:rsidRPr="001C6859" w:rsidRDefault="001C6859" w:rsidP="001C6859">
      <w:pPr>
        <w:widowControl/>
        <w:ind w:firstLineChars="100" w:firstLine="181"/>
        <w:jc w:val="left"/>
        <w:rPr>
          <w:rFonts w:asciiTheme="minorEastAsia" w:hAnsiTheme="minorEastAsia" w:cs="ＭＳ Ｐゴシック"/>
          <w:color w:val="000000"/>
          <w:kern w:val="0"/>
          <w:sz w:val="20"/>
          <w:szCs w:val="20"/>
        </w:rPr>
      </w:pPr>
      <w:r w:rsidRPr="001C6859">
        <w:rPr>
          <w:rFonts w:asciiTheme="minorEastAsia" w:hAnsiTheme="minorEastAsia" w:cs="ＭＳ Ｐゴシック"/>
          <w:color w:val="000000"/>
          <w:kern w:val="0"/>
          <w:sz w:val="20"/>
          <w:szCs w:val="20"/>
        </w:rPr>
        <w:t>第一に、他者との協働を通じたエージェンシーの発揮である。多くの生徒が「趣味が異なる他者」との対話を、未知の世界への最短ルートと捉え</w:t>
      </w:r>
      <w:r>
        <w:rPr>
          <w:rFonts w:asciiTheme="minorEastAsia" w:hAnsiTheme="minorEastAsia" w:cs="ＭＳ Ｐゴシック" w:hint="eastAsia"/>
          <w:color w:val="000000"/>
          <w:kern w:val="0"/>
          <w:sz w:val="20"/>
          <w:szCs w:val="20"/>
        </w:rPr>
        <w:t>ている</w:t>
      </w:r>
      <w:r w:rsidRPr="001C6859">
        <w:rPr>
          <w:rFonts w:asciiTheme="minorEastAsia" w:hAnsiTheme="minorEastAsia" w:cs="ＭＳ Ｐゴシック"/>
          <w:color w:val="000000"/>
          <w:kern w:val="0"/>
          <w:sz w:val="20"/>
          <w:szCs w:val="20"/>
        </w:rPr>
        <w:t>。ネット検索の無機質な情報よりも、友人の</w:t>
      </w:r>
      <w:r>
        <w:rPr>
          <w:rFonts w:asciiTheme="minorEastAsia" w:hAnsiTheme="minorEastAsia" w:cs="ＭＳ Ｐゴシック" w:hint="eastAsia"/>
          <w:color w:val="000000"/>
          <w:kern w:val="0"/>
          <w:sz w:val="20"/>
          <w:szCs w:val="20"/>
        </w:rPr>
        <w:t>思いのこもった</w:t>
      </w:r>
      <w:r w:rsidRPr="001C6859">
        <w:rPr>
          <w:rFonts w:asciiTheme="minorEastAsia" w:hAnsiTheme="minorEastAsia" w:cs="ＭＳ Ｐゴシック"/>
          <w:color w:val="000000"/>
          <w:kern w:val="0"/>
          <w:sz w:val="20"/>
          <w:szCs w:val="20"/>
        </w:rPr>
        <w:t>語りや共有体験を重視する姿勢は、他者との差異を尊重し、相互の関わり合いの中で自らの価値観を広げてい</w:t>
      </w:r>
      <w:r>
        <w:rPr>
          <w:rFonts w:asciiTheme="minorEastAsia" w:hAnsiTheme="minorEastAsia" w:cs="ＭＳ Ｐゴシック" w:hint="eastAsia"/>
          <w:color w:val="000000"/>
          <w:kern w:val="0"/>
          <w:sz w:val="20"/>
          <w:szCs w:val="20"/>
        </w:rPr>
        <w:t>こうとする</w:t>
      </w:r>
      <w:r w:rsidRPr="001C6859">
        <w:rPr>
          <w:rFonts w:asciiTheme="minorEastAsia" w:hAnsiTheme="minorEastAsia" w:cs="ＭＳ Ｐゴシック"/>
          <w:color w:val="000000"/>
          <w:kern w:val="0"/>
          <w:sz w:val="20"/>
          <w:szCs w:val="20"/>
        </w:rPr>
        <w:t>共同主体性の表れである。単なる情報交換</w:t>
      </w:r>
      <w:r>
        <w:rPr>
          <w:rFonts w:asciiTheme="minorEastAsia" w:hAnsiTheme="minorEastAsia" w:cs="ＭＳ Ｐゴシック" w:hint="eastAsia"/>
          <w:color w:val="000000"/>
          <w:kern w:val="0"/>
          <w:sz w:val="20"/>
          <w:szCs w:val="20"/>
        </w:rPr>
        <w:t>にとどまらず</w:t>
      </w:r>
      <w:r w:rsidRPr="001C6859">
        <w:rPr>
          <w:rFonts w:asciiTheme="minorEastAsia" w:hAnsiTheme="minorEastAsia" w:cs="ＭＳ Ｐゴシック" w:hint="eastAsia"/>
          <w:color w:val="000000"/>
          <w:kern w:val="0"/>
          <w:sz w:val="20"/>
          <w:szCs w:val="20"/>
        </w:rPr>
        <w:t>、</w:t>
      </w:r>
      <w:r w:rsidRPr="001C6859">
        <w:rPr>
          <w:rFonts w:asciiTheme="minorEastAsia" w:hAnsiTheme="minorEastAsia" w:cs="ＭＳ Ｐゴシック"/>
          <w:color w:val="000000"/>
          <w:kern w:val="0"/>
          <w:sz w:val="20"/>
          <w:szCs w:val="20"/>
        </w:rPr>
        <w:t>他者を</w:t>
      </w:r>
      <w:r>
        <w:rPr>
          <w:rFonts w:asciiTheme="minorEastAsia" w:hAnsiTheme="minorEastAsia" w:cs="ＭＳ Ｐゴシック" w:hint="eastAsia"/>
          <w:color w:val="000000"/>
          <w:kern w:val="0"/>
          <w:sz w:val="20"/>
          <w:szCs w:val="20"/>
        </w:rPr>
        <w:t>「</w:t>
      </w:r>
      <w:r w:rsidRPr="001C6859">
        <w:rPr>
          <w:rFonts w:asciiTheme="minorEastAsia" w:hAnsiTheme="minorEastAsia" w:cs="ＭＳ Ｐゴシック"/>
          <w:color w:val="000000"/>
          <w:kern w:val="0"/>
          <w:sz w:val="20"/>
          <w:szCs w:val="20"/>
        </w:rPr>
        <w:t>新しい世界への扉</w:t>
      </w:r>
      <w:r>
        <w:rPr>
          <w:rFonts w:asciiTheme="minorEastAsia" w:hAnsiTheme="minorEastAsia" w:cs="ＭＳ Ｐゴシック" w:hint="eastAsia"/>
          <w:color w:val="000000"/>
          <w:kern w:val="0"/>
          <w:sz w:val="20"/>
          <w:szCs w:val="20"/>
        </w:rPr>
        <w:t>」</w:t>
      </w:r>
      <w:r w:rsidRPr="001C6859">
        <w:rPr>
          <w:rFonts w:asciiTheme="minorEastAsia" w:hAnsiTheme="minorEastAsia" w:cs="ＭＳ Ｐゴシック"/>
          <w:color w:val="000000"/>
          <w:kern w:val="0"/>
          <w:sz w:val="20"/>
          <w:szCs w:val="20"/>
        </w:rPr>
        <w:t>として、対話を通じて自己の殻を破ろうとする意志が見られた。</w:t>
      </w:r>
    </w:p>
    <w:p w14:paraId="4111F5E3" w14:textId="13748A29" w:rsidR="001C6859" w:rsidRPr="001C6859" w:rsidRDefault="001C6859" w:rsidP="001C6859">
      <w:pPr>
        <w:widowControl/>
        <w:ind w:firstLineChars="100" w:firstLine="181"/>
        <w:jc w:val="left"/>
        <w:rPr>
          <w:rFonts w:asciiTheme="minorEastAsia" w:hAnsiTheme="minorEastAsia" w:cs="ＭＳ Ｐゴシック"/>
          <w:color w:val="000000"/>
          <w:kern w:val="0"/>
          <w:sz w:val="20"/>
          <w:szCs w:val="20"/>
        </w:rPr>
      </w:pPr>
      <w:r w:rsidRPr="001C6859">
        <w:rPr>
          <w:rFonts w:asciiTheme="minorEastAsia" w:hAnsiTheme="minorEastAsia" w:cs="ＭＳ Ｐゴシック"/>
          <w:color w:val="000000"/>
          <w:kern w:val="0"/>
          <w:sz w:val="20"/>
          <w:szCs w:val="20"/>
        </w:rPr>
        <w:t>第二に、テクノロジーに対する主体的な制御である。生徒たちはAIやアルゴリズムの特性を理解した上で、「今の好みと真逆の曲を提案させる」「意図的な検索で傾向を外す」など、システムを逆手に取る工夫を見出した。一部の生徒からはAIへの依存がもたらす閉鎖性を危惧する声も上がり、デジタル環境に流されるのではなく、自らの学習目的のためにツールを批判的に使いこなす</w:t>
      </w:r>
      <w:r>
        <w:rPr>
          <w:rFonts w:asciiTheme="minorEastAsia" w:hAnsiTheme="minorEastAsia" w:cs="ＭＳ Ｐゴシック" w:hint="eastAsia"/>
          <w:color w:val="000000"/>
          <w:kern w:val="0"/>
          <w:sz w:val="20"/>
          <w:szCs w:val="20"/>
        </w:rPr>
        <w:t>ような</w:t>
      </w:r>
      <w:r w:rsidRPr="001C6859">
        <w:rPr>
          <w:rFonts w:asciiTheme="minorEastAsia" w:hAnsiTheme="minorEastAsia" w:cs="ＭＳ Ｐゴシック"/>
          <w:color w:val="000000"/>
          <w:kern w:val="0"/>
          <w:sz w:val="20"/>
          <w:szCs w:val="20"/>
        </w:rPr>
        <w:t>メディアリテラシーと主体性</w:t>
      </w:r>
      <w:r>
        <w:rPr>
          <w:rFonts w:asciiTheme="minorEastAsia" w:hAnsiTheme="minorEastAsia" w:cs="ＭＳ Ｐゴシック" w:hint="eastAsia"/>
          <w:color w:val="000000"/>
          <w:kern w:val="0"/>
          <w:sz w:val="20"/>
          <w:szCs w:val="20"/>
        </w:rPr>
        <w:t>の</w:t>
      </w:r>
      <w:r w:rsidRPr="001C6859">
        <w:rPr>
          <w:rFonts w:asciiTheme="minorEastAsia" w:hAnsiTheme="minorEastAsia" w:cs="ＭＳ Ｐゴシック"/>
          <w:color w:val="000000"/>
          <w:kern w:val="0"/>
          <w:sz w:val="20"/>
          <w:szCs w:val="20"/>
        </w:rPr>
        <w:t>発揮</w:t>
      </w:r>
      <w:r>
        <w:rPr>
          <w:rFonts w:asciiTheme="minorEastAsia" w:hAnsiTheme="minorEastAsia" w:cs="ＭＳ Ｐゴシック" w:hint="eastAsia"/>
          <w:color w:val="000000"/>
          <w:kern w:val="0"/>
          <w:sz w:val="20"/>
          <w:szCs w:val="20"/>
        </w:rPr>
        <w:t>が読み取れる</w:t>
      </w:r>
      <w:r w:rsidRPr="001C6859">
        <w:rPr>
          <w:rFonts w:asciiTheme="minorEastAsia" w:hAnsiTheme="minorEastAsia" w:cs="ＭＳ Ｐゴシック"/>
          <w:color w:val="000000"/>
          <w:kern w:val="0"/>
          <w:sz w:val="20"/>
          <w:szCs w:val="20"/>
        </w:rPr>
        <w:t>。</w:t>
      </w:r>
    </w:p>
    <w:p w14:paraId="6912CD3E" w14:textId="77777777" w:rsidR="001C6859" w:rsidRPr="001C6859" w:rsidRDefault="001C6859" w:rsidP="001C6859">
      <w:pPr>
        <w:widowControl/>
        <w:ind w:firstLineChars="100" w:firstLine="181"/>
        <w:jc w:val="left"/>
        <w:rPr>
          <w:rFonts w:asciiTheme="minorEastAsia" w:hAnsiTheme="minorEastAsia" w:cs="ＭＳ Ｐゴシック"/>
          <w:color w:val="000000"/>
          <w:kern w:val="0"/>
          <w:sz w:val="20"/>
          <w:szCs w:val="20"/>
        </w:rPr>
      </w:pPr>
      <w:r w:rsidRPr="001C6859">
        <w:rPr>
          <w:rFonts w:asciiTheme="minorEastAsia" w:hAnsiTheme="minorEastAsia" w:cs="ＭＳ Ｐゴシック"/>
          <w:color w:val="000000"/>
          <w:kern w:val="0"/>
          <w:sz w:val="20"/>
          <w:szCs w:val="20"/>
        </w:rPr>
        <w:t>第三に、体験を通じた文脈へのアクセスである。旅行や公共施設の活用など、身体的な移動を伴う出会いの価値を再評価する意見が挙がった。音楽を単なる消費コンテンツとしてではなく、その背景にある歴史や文化（コンテクスト）とセットで体験しようとする態度は、学びを自らの人生や社会と結びつける深い探究心に基づいている。</w:t>
      </w:r>
    </w:p>
    <w:p w14:paraId="1158C42E" w14:textId="17FA43FB" w:rsidR="001C6859" w:rsidRDefault="001C6859" w:rsidP="001C6859">
      <w:pPr>
        <w:widowControl/>
        <w:ind w:firstLineChars="100" w:firstLine="181"/>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以上のことから</w:t>
      </w:r>
      <w:r w:rsidRPr="001C6859">
        <w:rPr>
          <w:rFonts w:asciiTheme="minorEastAsia" w:hAnsiTheme="minorEastAsia" w:cs="ＭＳ Ｐゴシック"/>
          <w:color w:val="000000"/>
          <w:kern w:val="0"/>
          <w:sz w:val="20"/>
          <w:szCs w:val="20"/>
        </w:rPr>
        <w:t>、本実践を通じて生徒たちは、情報の「受け手」から、自らの意志で文化的視野を拡張する「自律した学習者」へと変容しつつある。未知の音楽との出会いを自らデザインし、多様な文化に対して開かれた態度を形成しようとする彼らの姿は、予測困難な社会を生き抜くために必要なエージェンシーそのものであると評価できる。</w:t>
      </w:r>
    </w:p>
    <w:p w14:paraId="5A6EEAE3" w14:textId="77777777" w:rsidR="00643FFC" w:rsidRDefault="00643FFC" w:rsidP="001C6859">
      <w:pPr>
        <w:widowControl/>
        <w:ind w:firstLineChars="100" w:firstLine="181"/>
        <w:jc w:val="left"/>
        <w:rPr>
          <w:rFonts w:asciiTheme="minorEastAsia" w:hAnsiTheme="minorEastAsia" w:cs="ＭＳ Ｐゴシック"/>
          <w:color w:val="000000"/>
          <w:kern w:val="0"/>
          <w:sz w:val="20"/>
          <w:szCs w:val="20"/>
        </w:rPr>
      </w:pPr>
    </w:p>
    <w:p w14:paraId="6B5119FC" w14:textId="623305B5" w:rsidR="001C6859" w:rsidRDefault="001C6859" w:rsidP="001C6859">
      <w:pPr>
        <w:widowControl/>
        <w:ind w:firstLineChars="100" w:firstLine="191"/>
        <w:jc w:val="left"/>
        <w:rPr>
          <w:rFonts w:asciiTheme="majorEastAsia" w:eastAsiaTheme="majorEastAsia" w:hAnsiTheme="majorEastAsia"/>
        </w:rPr>
      </w:pPr>
      <w:r>
        <w:rPr>
          <w:rFonts w:asciiTheme="majorEastAsia" w:eastAsiaTheme="majorEastAsia" w:hAnsiTheme="majorEastAsia" w:hint="eastAsia"/>
        </w:rPr>
        <w:t>５</w:t>
      </w:r>
      <w:r w:rsidRPr="001C6859">
        <w:rPr>
          <w:rFonts w:asciiTheme="majorEastAsia" w:eastAsiaTheme="majorEastAsia" w:hAnsiTheme="majorEastAsia"/>
        </w:rPr>
        <w:t xml:space="preserve">. </w:t>
      </w:r>
      <w:r>
        <w:rPr>
          <w:rFonts w:asciiTheme="majorEastAsia" w:eastAsiaTheme="majorEastAsia" w:hAnsiTheme="majorEastAsia" w:hint="eastAsia"/>
        </w:rPr>
        <w:t>参考文献</w:t>
      </w:r>
    </w:p>
    <w:p w14:paraId="15433DE3" w14:textId="601D0233" w:rsidR="001C6859" w:rsidRDefault="00643FFC" w:rsidP="001C6859">
      <w:pPr>
        <w:widowControl/>
        <w:ind w:firstLineChars="100" w:firstLine="181"/>
        <w:jc w:val="left"/>
        <w:rPr>
          <w:rFonts w:asciiTheme="minorEastAsia" w:hAnsiTheme="minorEastAsia" w:cs="ＭＳ Ｐゴシック"/>
          <w:color w:val="000000"/>
          <w:kern w:val="0"/>
          <w:sz w:val="20"/>
          <w:szCs w:val="20"/>
        </w:rPr>
      </w:pPr>
      <w:r w:rsidRPr="00643FFC">
        <w:rPr>
          <w:rFonts w:asciiTheme="minorEastAsia" w:hAnsiTheme="minorEastAsia" w:cs="ＭＳ Ｐゴシック" w:hint="eastAsia"/>
          <w:color w:val="000000"/>
          <w:kern w:val="0"/>
          <w:sz w:val="20"/>
          <w:szCs w:val="20"/>
        </w:rPr>
        <w:t>「図解でわかる</w:t>
      </w:r>
      <w:r>
        <w:rPr>
          <w:rFonts w:asciiTheme="minorEastAsia" w:hAnsiTheme="minorEastAsia" w:cs="ＭＳ Ｐゴシック" w:hint="eastAsia"/>
          <w:color w:val="000000"/>
          <w:kern w:val="0"/>
          <w:sz w:val="20"/>
          <w:szCs w:val="20"/>
        </w:rPr>
        <w:t>14歳から考える</w:t>
      </w:r>
      <w:r>
        <w:rPr>
          <w:rFonts w:asciiTheme="minorEastAsia" w:hAnsiTheme="minorEastAsia" w:cs="ＭＳ Ｐゴシック"/>
          <w:color w:val="000000"/>
          <w:kern w:val="0"/>
          <w:sz w:val="20"/>
          <w:szCs w:val="20"/>
        </w:rPr>
        <w:t>AI</w:t>
      </w:r>
      <w:r>
        <w:rPr>
          <w:rFonts w:asciiTheme="minorEastAsia" w:hAnsiTheme="minorEastAsia" w:cs="ＭＳ Ｐゴシック" w:hint="eastAsia"/>
          <w:color w:val="000000"/>
          <w:kern w:val="0"/>
          <w:sz w:val="20"/>
          <w:szCs w:val="20"/>
        </w:rPr>
        <w:t>の未来と私たち」インフォビジュアル研究所著、太田出版、2024年。</w:t>
      </w:r>
    </w:p>
    <w:p w14:paraId="2CD2AD41" w14:textId="23052CF4" w:rsidR="00540684" w:rsidRPr="00FF13EB" w:rsidRDefault="00643FFC" w:rsidP="00FF13EB">
      <w:pPr>
        <w:widowControl/>
        <w:ind w:firstLineChars="100" w:firstLine="181"/>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 xml:space="preserve">「教育音楽　秋号 </w:t>
      </w:r>
      <w:r>
        <w:rPr>
          <w:rFonts w:asciiTheme="minorEastAsia" w:hAnsiTheme="minorEastAsia" w:cs="ＭＳ Ｐゴシック"/>
          <w:color w:val="000000"/>
          <w:kern w:val="0"/>
          <w:sz w:val="20"/>
          <w:szCs w:val="20"/>
        </w:rPr>
        <w:t>2025.10</w:t>
      </w:r>
      <w:r>
        <w:rPr>
          <w:rFonts w:asciiTheme="minorEastAsia" w:hAnsiTheme="minorEastAsia" w:cs="ＭＳ Ｐゴシック" w:hint="eastAsia"/>
          <w:color w:val="000000"/>
          <w:kern w:val="0"/>
          <w:sz w:val="20"/>
          <w:szCs w:val="20"/>
        </w:rPr>
        <w:t>」音楽之友社、</w:t>
      </w:r>
      <w:r>
        <w:rPr>
          <w:rFonts w:asciiTheme="minorEastAsia" w:hAnsiTheme="minorEastAsia" w:cs="ＭＳ Ｐゴシック"/>
          <w:color w:val="000000"/>
          <w:kern w:val="0"/>
          <w:sz w:val="20"/>
          <w:szCs w:val="20"/>
        </w:rPr>
        <w:t>2025</w:t>
      </w:r>
      <w:r>
        <w:rPr>
          <w:rFonts w:asciiTheme="minorEastAsia" w:hAnsiTheme="minorEastAsia" w:cs="ＭＳ Ｐゴシック" w:hint="eastAsia"/>
          <w:color w:val="000000"/>
          <w:kern w:val="0"/>
          <w:sz w:val="20"/>
          <w:szCs w:val="20"/>
        </w:rPr>
        <w:t>年。</w:t>
      </w:r>
    </w:p>
    <w:sectPr w:rsidR="00540684" w:rsidRPr="00FF13EB" w:rsidSect="00BF38CE">
      <w:pgSz w:w="11906" w:h="16838" w:code="9"/>
      <w:pgMar w:top="1247" w:right="964" w:bottom="1247" w:left="964" w:header="851" w:footer="992" w:gutter="0"/>
      <w:cols w:space="720"/>
      <w:docGrid w:type="linesAndChars" w:linePitch="326" w:charSpace="-38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EFB9D" w14:textId="77777777" w:rsidR="00A16AAC" w:rsidRDefault="00A16AAC" w:rsidP="00341D8A">
      <w:r>
        <w:separator/>
      </w:r>
    </w:p>
  </w:endnote>
  <w:endnote w:type="continuationSeparator" w:id="0">
    <w:p w14:paraId="5BC94790" w14:textId="77777777" w:rsidR="00A16AAC" w:rsidRDefault="00A16AAC" w:rsidP="00341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enlo Regular">
    <w:panose1 w:val="020B0609030804020204"/>
    <w:charset w:val="00"/>
    <w:family w:val="auto"/>
    <w:pitch w:val="variable"/>
    <w:sig w:usb0="E60022FF" w:usb1="D200F9FB" w:usb2="02000028" w:usb3="00000000" w:csb0="000001DF" w:csb1="00000000"/>
  </w:font>
  <w:font w:name="Helvetica">
    <w:panose1 w:val="00000000000000000000"/>
    <w:charset w:val="00"/>
    <w:family w:val="auto"/>
    <w:pitch w:val="variable"/>
    <w:sig w:usb0="E00002FF" w:usb1="5000785B"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0000500000000020000"/>
    <w:charset w:val="4D"/>
    <w:family w:val="roman"/>
    <w:notTrueType/>
    <w:pitch w:val="variable"/>
    <w:sig w:usb0="00000003" w:usb1="00000000" w:usb2="00000000" w:usb3="00000000" w:csb0="00000001" w:csb1="00000000"/>
  </w:font>
  <w:font w:name="ヒラギノ角ゴ ProN W3">
    <w:altName w:val="Yu Gothic"/>
    <w:panose1 w:val="020B0300000000000000"/>
    <w:charset w:val="80"/>
    <w:family w:val="swiss"/>
    <w:pitch w:val="variable"/>
    <w:sig w:usb0="E00002FF" w:usb1="7AC7FFFF" w:usb2="00000012" w:usb3="00000000" w:csb0="0002000D" w:csb1="00000000"/>
  </w:font>
  <w:font w:name="ＭＳ Ｐゴシック">
    <w:altName w:val="MS PGothic"/>
    <w:panose1 w:val="020B0600070205080204"/>
    <w:charset w:val="80"/>
    <w:family w:val="swiss"/>
    <w:pitch w:val="variable"/>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50DBB" w14:textId="77777777" w:rsidR="00A16AAC" w:rsidRDefault="00A16AAC" w:rsidP="00341D8A">
      <w:r>
        <w:separator/>
      </w:r>
    </w:p>
  </w:footnote>
  <w:footnote w:type="continuationSeparator" w:id="0">
    <w:p w14:paraId="29279030" w14:textId="77777777" w:rsidR="00A16AAC" w:rsidRDefault="00A16AAC" w:rsidP="00341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D471C"/>
    <w:multiLevelType w:val="hybridMultilevel"/>
    <w:tmpl w:val="9E6AE08E"/>
    <w:lvl w:ilvl="0" w:tplc="C7E89E9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24823CCE"/>
    <w:multiLevelType w:val="hybridMultilevel"/>
    <w:tmpl w:val="35A6ACDE"/>
    <w:lvl w:ilvl="0" w:tplc="3230C38A">
      <w:start w:val="1"/>
      <w:numFmt w:val="decimal"/>
      <w:lvlText w:val="%1."/>
      <w:lvlJc w:val="left"/>
      <w:pPr>
        <w:ind w:left="540" w:hanging="360"/>
      </w:pPr>
      <w:rPr>
        <w:rFonts w:cs="Menlo Regular" w:hint="default"/>
      </w:rPr>
    </w:lvl>
    <w:lvl w:ilvl="1" w:tplc="04090017" w:tentative="1">
      <w:start w:val="1"/>
      <w:numFmt w:val="aiueoFullWidth"/>
      <w:lvlText w:val="(%2)"/>
      <w:lvlJc w:val="left"/>
      <w:pPr>
        <w:ind w:left="1140" w:hanging="480"/>
      </w:pPr>
    </w:lvl>
    <w:lvl w:ilvl="2" w:tplc="04090011" w:tentative="1">
      <w:start w:val="1"/>
      <w:numFmt w:val="decimalEnclosedCircle"/>
      <w:lvlText w:val="%3"/>
      <w:lvlJc w:val="left"/>
      <w:pPr>
        <w:ind w:left="1620" w:hanging="480"/>
      </w:pPr>
    </w:lvl>
    <w:lvl w:ilvl="3" w:tplc="0409000F" w:tentative="1">
      <w:start w:val="1"/>
      <w:numFmt w:val="decimal"/>
      <w:lvlText w:val="%4."/>
      <w:lvlJc w:val="left"/>
      <w:pPr>
        <w:ind w:left="2100" w:hanging="480"/>
      </w:pPr>
    </w:lvl>
    <w:lvl w:ilvl="4" w:tplc="04090017" w:tentative="1">
      <w:start w:val="1"/>
      <w:numFmt w:val="aiueoFullWidth"/>
      <w:lvlText w:val="(%5)"/>
      <w:lvlJc w:val="left"/>
      <w:pPr>
        <w:ind w:left="2580" w:hanging="480"/>
      </w:pPr>
    </w:lvl>
    <w:lvl w:ilvl="5" w:tplc="04090011" w:tentative="1">
      <w:start w:val="1"/>
      <w:numFmt w:val="decimalEnclosedCircle"/>
      <w:lvlText w:val="%6"/>
      <w:lvlJc w:val="left"/>
      <w:pPr>
        <w:ind w:left="3060" w:hanging="480"/>
      </w:pPr>
    </w:lvl>
    <w:lvl w:ilvl="6" w:tplc="0409000F" w:tentative="1">
      <w:start w:val="1"/>
      <w:numFmt w:val="decimal"/>
      <w:lvlText w:val="%7."/>
      <w:lvlJc w:val="left"/>
      <w:pPr>
        <w:ind w:left="3540" w:hanging="480"/>
      </w:pPr>
    </w:lvl>
    <w:lvl w:ilvl="7" w:tplc="04090017" w:tentative="1">
      <w:start w:val="1"/>
      <w:numFmt w:val="aiueoFullWidth"/>
      <w:lvlText w:val="(%8)"/>
      <w:lvlJc w:val="left"/>
      <w:pPr>
        <w:ind w:left="4020" w:hanging="480"/>
      </w:pPr>
    </w:lvl>
    <w:lvl w:ilvl="8" w:tplc="04090011" w:tentative="1">
      <w:start w:val="1"/>
      <w:numFmt w:val="decimalEnclosedCircle"/>
      <w:lvlText w:val="%9"/>
      <w:lvlJc w:val="left"/>
      <w:pPr>
        <w:ind w:left="4500" w:hanging="480"/>
      </w:pPr>
    </w:lvl>
  </w:abstractNum>
  <w:abstractNum w:abstractNumId="2" w15:restartNumberingAfterBreak="0">
    <w:nsid w:val="26F66C3D"/>
    <w:multiLevelType w:val="hybridMultilevel"/>
    <w:tmpl w:val="5F2A4444"/>
    <w:lvl w:ilvl="0" w:tplc="D068DF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365D58BD"/>
    <w:multiLevelType w:val="hybridMultilevel"/>
    <w:tmpl w:val="005AEE26"/>
    <w:lvl w:ilvl="0" w:tplc="98BE4EF2">
      <w:start w:val="1"/>
      <w:numFmt w:val="decimal"/>
      <w:lvlText w:val="%1．"/>
      <w:lvlJc w:val="left"/>
      <w:pPr>
        <w:ind w:left="540" w:hanging="360"/>
      </w:pPr>
      <w:rPr>
        <w:rFonts w:ascii="Menlo Regular" w:hAnsi="Menlo Regular" w:cs="Menlo Regular" w:hint="eastAsia"/>
      </w:rPr>
    </w:lvl>
    <w:lvl w:ilvl="1" w:tplc="04090017" w:tentative="1">
      <w:start w:val="1"/>
      <w:numFmt w:val="aiueoFullWidth"/>
      <w:lvlText w:val="(%2)"/>
      <w:lvlJc w:val="left"/>
      <w:pPr>
        <w:ind w:left="1140" w:hanging="480"/>
      </w:pPr>
    </w:lvl>
    <w:lvl w:ilvl="2" w:tplc="04090011" w:tentative="1">
      <w:start w:val="1"/>
      <w:numFmt w:val="decimalEnclosedCircle"/>
      <w:lvlText w:val="%3"/>
      <w:lvlJc w:val="left"/>
      <w:pPr>
        <w:ind w:left="1620" w:hanging="480"/>
      </w:pPr>
    </w:lvl>
    <w:lvl w:ilvl="3" w:tplc="0409000F" w:tentative="1">
      <w:start w:val="1"/>
      <w:numFmt w:val="decimal"/>
      <w:lvlText w:val="%4."/>
      <w:lvlJc w:val="left"/>
      <w:pPr>
        <w:ind w:left="2100" w:hanging="480"/>
      </w:pPr>
    </w:lvl>
    <w:lvl w:ilvl="4" w:tplc="04090017" w:tentative="1">
      <w:start w:val="1"/>
      <w:numFmt w:val="aiueoFullWidth"/>
      <w:lvlText w:val="(%5)"/>
      <w:lvlJc w:val="left"/>
      <w:pPr>
        <w:ind w:left="2580" w:hanging="480"/>
      </w:pPr>
    </w:lvl>
    <w:lvl w:ilvl="5" w:tplc="04090011" w:tentative="1">
      <w:start w:val="1"/>
      <w:numFmt w:val="decimalEnclosedCircle"/>
      <w:lvlText w:val="%6"/>
      <w:lvlJc w:val="left"/>
      <w:pPr>
        <w:ind w:left="3060" w:hanging="480"/>
      </w:pPr>
    </w:lvl>
    <w:lvl w:ilvl="6" w:tplc="0409000F" w:tentative="1">
      <w:start w:val="1"/>
      <w:numFmt w:val="decimal"/>
      <w:lvlText w:val="%7."/>
      <w:lvlJc w:val="left"/>
      <w:pPr>
        <w:ind w:left="3540" w:hanging="480"/>
      </w:pPr>
    </w:lvl>
    <w:lvl w:ilvl="7" w:tplc="04090017" w:tentative="1">
      <w:start w:val="1"/>
      <w:numFmt w:val="aiueoFullWidth"/>
      <w:lvlText w:val="(%8)"/>
      <w:lvlJc w:val="left"/>
      <w:pPr>
        <w:ind w:left="4020" w:hanging="480"/>
      </w:pPr>
    </w:lvl>
    <w:lvl w:ilvl="8" w:tplc="04090011" w:tentative="1">
      <w:start w:val="1"/>
      <w:numFmt w:val="decimalEnclosedCircle"/>
      <w:lvlText w:val="%9"/>
      <w:lvlJc w:val="left"/>
      <w:pPr>
        <w:ind w:left="4500" w:hanging="480"/>
      </w:pPr>
    </w:lvl>
  </w:abstractNum>
  <w:abstractNum w:abstractNumId="4" w15:restartNumberingAfterBreak="0">
    <w:nsid w:val="402917D6"/>
    <w:multiLevelType w:val="multilevel"/>
    <w:tmpl w:val="005AEE26"/>
    <w:lvl w:ilvl="0">
      <w:start w:val="1"/>
      <w:numFmt w:val="decimal"/>
      <w:lvlText w:val="%1．"/>
      <w:lvlJc w:val="left"/>
      <w:pPr>
        <w:ind w:left="540" w:hanging="360"/>
      </w:pPr>
      <w:rPr>
        <w:rFonts w:ascii="Menlo Regular" w:hAnsi="Menlo Regular" w:cs="Menlo Regular" w:hint="eastAsia"/>
      </w:rPr>
    </w:lvl>
    <w:lvl w:ilvl="1">
      <w:start w:val="1"/>
      <w:numFmt w:val="aiueoFullWidth"/>
      <w:lvlText w:val="(%2)"/>
      <w:lvlJc w:val="left"/>
      <w:pPr>
        <w:ind w:left="1140" w:hanging="480"/>
      </w:pPr>
    </w:lvl>
    <w:lvl w:ilvl="2">
      <w:start w:val="1"/>
      <w:numFmt w:val="decimalEnclosedCircle"/>
      <w:lvlText w:val="%3"/>
      <w:lvlJc w:val="left"/>
      <w:pPr>
        <w:ind w:left="1620" w:hanging="480"/>
      </w:pPr>
    </w:lvl>
    <w:lvl w:ilvl="3">
      <w:start w:val="1"/>
      <w:numFmt w:val="decimal"/>
      <w:lvlText w:val="%4."/>
      <w:lvlJc w:val="left"/>
      <w:pPr>
        <w:ind w:left="2100" w:hanging="480"/>
      </w:pPr>
    </w:lvl>
    <w:lvl w:ilvl="4">
      <w:start w:val="1"/>
      <w:numFmt w:val="aiueoFullWidth"/>
      <w:lvlText w:val="(%5)"/>
      <w:lvlJc w:val="left"/>
      <w:pPr>
        <w:ind w:left="2580" w:hanging="480"/>
      </w:pPr>
    </w:lvl>
    <w:lvl w:ilvl="5">
      <w:start w:val="1"/>
      <w:numFmt w:val="decimalEnclosedCircle"/>
      <w:lvlText w:val="%6"/>
      <w:lvlJc w:val="left"/>
      <w:pPr>
        <w:ind w:left="3060" w:hanging="480"/>
      </w:pPr>
    </w:lvl>
    <w:lvl w:ilvl="6">
      <w:start w:val="1"/>
      <w:numFmt w:val="decimal"/>
      <w:lvlText w:val="%7."/>
      <w:lvlJc w:val="left"/>
      <w:pPr>
        <w:ind w:left="3540" w:hanging="480"/>
      </w:pPr>
    </w:lvl>
    <w:lvl w:ilvl="7">
      <w:start w:val="1"/>
      <w:numFmt w:val="aiueoFullWidth"/>
      <w:lvlText w:val="(%8)"/>
      <w:lvlJc w:val="left"/>
      <w:pPr>
        <w:ind w:left="4020" w:hanging="480"/>
      </w:pPr>
    </w:lvl>
    <w:lvl w:ilvl="8">
      <w:start w:val="1"/>
      <w:numFmt w:val="decimalEnclosedCircle"/>
      <w:lvlText w:val="%9"/>
      <w:lvlJc w:val="left"/>
      <w:pPr>
        <w:ind w:left="4500" w:hanging="480"/>
      </w:pPr>
    </w:lvl>
  </w:abstractNum>
  <w:abstractNum w:abstractNumId="5" w15:restartNumberingAfterBreak="0">
    <w:nsid w:val="444C5585"/>
    <w:multiLevelType w:val="hybridMultilevel"/>
    <w:tmpl w:val="C812FD3A"/>
    <w:lvl w:ilvl="0" w:tplc="5666135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51101A40"/>
    <w:multiLevelType w:val="hybridMultilevel"/>
    <w:tmpl w:val="A2622C02"/>
    <w:lvl w:ilvl="0" w:tplc="432A085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56C05EBB"/>
    <w:multiLevelType w:val="hybridMultilevel"/>
    <w:tmpl w:val="7CF8962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562" w:hanging="420"/>
      </w:pPr>
      <w:rPr>
        <w:rFonts w:ascii="Wingdings" w:hAnsi="Wingdings" w:hint="default"/>
      </w:rPr>
    </w:lvl>
    <w:lvl w:ilvl="2" w:tplc="0409000D">
      <w:start w:val="1"/>
      <w:numFmt w:val="bullet"/>
      <w:lvlText w:val=""/>
      <w:lvlJc w:val="left"/>
      <w:pPr>
        <w:ind w:left="846"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BF50C5E"/>
    <w:multiLevelType w:val="hybridMultilevel"/>
    <w:tmpl w:val="15E65980"/>
    <w:lvl w:ilvl="0" w:tplc="514AED02">
      <w:start w:val="2"/>
      <w:numFmt w:val="bullet"/>
      <w:lvlText w:val="・"/>
      <w:lvlJc w:val="left"/>
      <w:pPr>
        <w:ind w:left="360" w:hanging="360"/>
      </w:pPr>
      <w:rPr>
        <w:rFonts w:ascii="ＭＳ 明朝" w:eastAsia="ＭＳ 明朝" w:hAnsi="ＭＳ 明朝" w:cs="Helvetica"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522860481">
    <w:abstractNumId w:val="0"/>
  </w:num>
  <w:num w:numId="2" w16cid:durableId="2106684486">
    <w:abstractNumId w:val="6"/>
  </w:num>
  <w:num w:numId="3" w16cid:durableId="349838621">
    <w:abstractNumId w:val="7"/>
  </w:num>
  <w:num w:numId="4" w16cid:durableId="1469740404">
    <w:abstractNumId w:val="2"/>
  </w:num>
  <w:num w:numId="5" w16cid:durableId="1808014653">
    <w:abstractNumId w:val="8"/>
  </w:num>
  <w:num w:numId="6" w16cid:durableId="1251696750">
    <w:abstractNumId w:val="1"/>
  </w:num>
  <w:num w:numId="7" w16cid:durableId="666790234">
    <w:abstractNumId w:val="3"/>
  </w:num>
  <w:num w:numId="8" w16cid:durableId="1378510966">
    <w:abstractNumId w:val="4"/>
  </w:num>
  <w:num w:numId="9" w16cid:durableId="883568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bordersDoNotSurroundHeader/>
  <w:bordersDoNotSurroundFooter/>
  <w:proofState w:spelling="clean" w:grammar="clean"/>
  <w:defaultTabStop w:val="840"/>
  <w:drawingGridHorizontalSpacing w:val="191"/>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90"/>
    <w:rsid w:val="000009BD"/>
    <w:rsid w:val="00003B09"/>
    <w:rsid w:val="000061AC"/>
    <w:rsid w:val="00006DBA"/>
    <w:rsid w:val="00010E6E"/>
    <w:rsid w:val="00012507"/>
    <w:rsid w:val="000141CF"/>
    <w:rsid w:val="00015652"/>
    <w:rsid w:val="00022063"/>
    <w:rsid w:val="000221F4"/>
    <w:rsid w:val="0002246F"/>
    <w:rsid w:val="00023B6D"/>
    <w:rsid w:val="000255BC"/>
    <w:rsid w:val="00027FF4"/>
    <w:rsid w:val="00031DCE"/>
    <w:rsid w:val="00033CEE"/>
    <w:rsid w:val="00035125"/>
    <w:rsid w:val="0003568A"/>
    <w:rsid w:val="000402B0"/>
    <w:rsid w:val="0004052E"/>
    <w:rsid w:val="00040F24"/>
    <w:rsid w:val="00041C03"/>
    <w:rsid w:val="0004305C"/>
    <w:rsid w:val="000449CA"/>
    <w:rsid w:val="0004692E"/>
    <w:rsid w:val="00051BBF"/>
    <w:rsid w:val="0005231B"/>
    <w:rsid w:val="0005454A"/>
    <w:rsid w:val="00054BD3"/>
    <w:rsid w:val="000550A3"/>
    <w:rsid w:val="00060EEB"/>
    <w:rsid w:val="00061867"/>
    <w:rsid w:val="00063384"/>
    <w:rsid w:val="0006356D"/>
    <w:rsid w:val="00063E77"/>
    <w:rsid w:val="00064508"/>
    <w:rsid w:val="0006453F"/>
    <w:rsid w:val="00071FB5"/>
    <w:rsid w:val="0007210D"/>
    <w:rsid w:val="000755F8"/>
    <w:rsid w:val="00075B1C"/>
    <w:rsid w:val="00075D36"/>
    <w:rsid w:val="00077214"/>
    <w:rsid w:val="00077419"/>
    <w:rsid w:val="0008141F"/>
    <w:rsid w:val="00082942"/>
    <w:rsid w:val="00087084"/>
    <w:rsid w:val="0009029A"/>
    <w:rsid w:val="00094BB9"/>
    <w:rsid w:val="00096921"/>
    <w:rsid w:val="000A1D31"/>
    <w:rsid w:val="000A2AB6"/>
    <w:rsid w:val="000A3091"/>
    <w:rsid w:val="000A31B7"/>
    <w:rsid w:val="000A4DD2"/>
    <w:rsid w:val="000B1D9F"/>
    <w:rsid w:val="000B31E0"/>
    <w:rsid w:val="000B4B15"/>
    <w:rsid w:val="000B7DAA"/>
    <w:rsid w:val="000C343E"/>
    <w:rsid w:val="000C3ECC"/>
    <w:rsid w:val="000C4259"/>
    <w:rsid w:val="000C5FF9"/>
    <w:rsid w:val="000C6ACA"/>
    <w:rsid w:val="000D0A23"/>
    <w:rsid w:val="000D597A"/>
    <w:rsid w:val="000D6097"/>
    <w:rsid w:val="000E0E38"/>
    <w:rsid w:val="000E1126"/>
    <w:rsid w:val="000E1E01"/>
    <w:rsid w:val="000E5D2E"/>
    <w:rsid w:val="000E61DA"/>
    <w:rsid w:val="000F000A"/>
    <w:rsid w:val="000F1558"/>
    <w:rsid w:val="000F3549"/>
    <w:rsid w:val="000F7DAF"/>
    <w:rsid w:val="001055EB"/>
    <w:rsid w:val="00111B82"/>
    <w:rsid w:val="00115A0B"/>
    <w:rsid w:val="00120376"/>
    <w:rsid w:val="00120618"/>
    <w:rsid w:val="001236C6"/>
    <w:rsid w:val="00124514"/>
    <w:rsid w:val="00124A1B"/>
    <w:rsid w:val="0012503E"/>
    <w:rsid w:val="0012525D"/>
    <w:rsid w:val="00125AE0"/>
    <w:rsid w:val="00125E6C"/>
    <w:rsid w:val="0012626F"/>
    <w:rsid w:val="00126A29"/>
    <w:rsid w:val="00126CE8"/>
    <w:rsid w:val="001276BE"/>
    <w:rsid w:val="00130548"/>
    <w:rsid w:val="00132EB1"/>
    <w:rsid w:val="00133697"/>
    <w:rsid w:val="00135107"/>
    <w:rsid w:val="001366AF"/>
    <w:rsid w:val="00143986"/>
    <w:rsid w:val="001441E0"/>
    <w:rsid w:val="00144A4F"/>
    <w:rsid w:val="00144D42"/>
    <w:rsid w:val="00146DE7"/>
    <w:rsid w:val="001472E6"/>
    <w:rsid w:val="00153A2E"/>
    <w:rsid w:val="00157DE5"/>
    <w:rsid w:val="00160C7A"/>
    <w:rsid w:val="00160D47"/>
    <w:rsid w:val="0016308A"/>
    <w:rsid w:val="00165240"/>
    <w:rsid w:val="001657F8"/>
    <w:rsid w:val="0016703B"/>
    <w:rsid w:val="001707CA"/>
    <w:rsid w:val="00171A1A"/>
    <w:rsid w:val="00181D11"/>
    <w:rsid w:val="001829C5"/>
    <w:rsid w:val="00187183"/>
    <w:rsid w:val="00190F90"/>
    <w:rsid w:val="001936BB"/>
    <w:rsid w:val="00194353"/>
    <w:rsid w:val="00196D16"/>
    <w:rsid w:val="001A27D2"/>
    <w:rsid w:val="001A3F4E"/>
    <w:rsid w:val="001A4EB8"/>
    <w:rsid w:val="001B2701"/>
    <w:rsid w:val="001B2B9D"/>
    <w:rsid w:val="001C1401"/>
    <w:rsid w:val="001C18A8"/>
    <w:rsid w:val="001C1EB1"/>
    <w:rsid w:val="001C26DC"/>
    <w:rsid w:val="001C2725"/>
    <w:rsid w:val="001C3EE4"/>
    <w:rsid w:val="001C4232"/>
    <w:rsid w:val="001C493F"/>
    <w:rsid w:val="001C6859"/>
    <w:rsid w:val="001C7501"/>
    <w:rsid w:val="001E21DB"/>
    <w:rsid w:val="001E247A"/>
    <w:rsid w:val="001E2573"/>
    <w:rsid w:val="001E2B1E"/>
    <w:rsid w:val="001E3400"/>
    <w:rsid w:val="001F0D16"/>
    <w:rsid w:val="001F191D"/>
    <w:rsid w:val="001F6127"/>
    <w:rsid w:val="00202177"/>
    <w:rsid w:val="00204273"/>
    <w:rsid w:val="0020449D"/>
    <w:rsid w:val="00204583"/>
    <w:rsid w:val="00205940"/>
    <w:rsid w:val="0020719F"/>
    <w:rsid w:val="002129D7"/>
    <w:rsid w:val="00214B6B"/>
    <w:rsid w:val="00225E5E"/>
    <w:rsid w:val="00226518"/>
    <w:rsid w:val="00227678"/>
    <w:rsid w:val="0023098D"/>
    <w:rsid w:val="00231666"/>
    <w:rsid w:val="00233699"/>
    <w:rsid w:val="00237270"/>
    <w:rsid w:val="00241519"/>
    <w:rsid w:val="002437EB"/>
    <w:rsid w:val="0024606F"/>
    <w:rsid w:val="00247B83"/>
    <w:rsid w:val="00250C4B"/>
    <w:rsid w:val="00250C7B"/>
    <w:rsid w:val="00253172"/>
    <w:rsid w:val="00254C3C"/>
    <w:rsid w:val="00254E6E"/>
    <w:rsid w:val="002553D2"/>
    <w:rsid w:val="0025577E"/>
    <w:rsid w:val="00255EF6"/>
    <w:rsid w:val="00256AF6"/>
    <w:rsid w:val="0026315A"/>
    <w:rsid w:val="00264A1E"/>
    <w:rsid w:val="00270EA2"/>
    <w:rsid w:val="0027277C"/>
    <w:rsid w:val="002734E0"/>
    <w:rsid w:val="00273674"/>
    <w:rsid w:val="00274E4F"/>
    <w:rsid w:val="00275353"/>
    <w:rsid w:val="002776F9"/>
    <w:rsid w:val="0028044E"/>
    <w:rsid w:val="00280F9D"/>
    <w:rsid w:val="00281E34"/>
    <w:rsid w:val="00282827"/>
    <w:rsid w:val="00284C94"/>
    <w:rsid w:val="00291F9A"/>
    <w:rsid w:val="002A42E3"/>
    <w:rsid w:val="002B10CA"/>
    <w:rsid w:val="002B3ECD"/>
    <w:rsid w:val="002B4C22"/>
    <w:rsid w:val="002B4F99"/>
    <w:rsid w:val="002B5DF2"/>
    <w:rsid w:val="002B6339"/>
    <w:rsid w:val="002B696A"/>
    <w:rsid w:val="002B7978"/>
    <w:rsid w:val="002C5560"/>
    <w:rsid w:val="002D1D1D"/>
    <w:rsid w:val="002D252B"/>
    <w:rsid w:val="002D2565"/>
    <w:rsid w:val="002D5323"/>
    <w:rsid w:val="002D767B"/>
    <w:rsid w:val="002E1EFC"/>
    <w:rsid w:val="002E3773"/>
    <w:rsid w:val="002E495F"/>
    <w:rsid w:val="002E52A5"/>
    <w:rsid w:val="002E67FC"/>
    <w:rsid w:val="002F07BF"/>
    <w:rsid w:val="002F0CBC"/>
    <w:rsid w:val="002F1181"/>
    <w:rsid w:val="002F1CAE"/>
    <w:rsid w:val="002F2517"/>
    <w:rsid w:val="002F2A3E"/>
    <w:rsid w:val="002F600C"/>
    <w:rsid w:val="002F7BCC"/>
    <w:rsid w:val="00300B7C"/>
    <w:rsid w:val="00304D42"/>
    <w:rsid w:val="003051E4"/>
    <w:rsid w:val="003076FC"/>
    <w:rsid w:val="0031554E"/>
    <w:rsid w:val="00317A66"/>
    <w:rsid w:val="0032049C"/>
    <w:rsid w:val="003215A8"/>
    <w:rsid w:val="0032243F"/>
    <w:rsid w:val="003230FE"/>
    <w:rsid w:val="00325897"/>
    <w:rsid w:val="00325979"/>
    <w:rsid w:val="003277BC"/>
    <w:rsid w:val="003310F5"/>
    <w:rsid w:val="003314A1"/>
    <w:rsid w:val="00333D16"/>
    <w:rsid w:val="003372E7"/>
    <w:rsid w:val="00341D8A"/>
    <w:rsid w:val="0034307D"/>
    <w:rsid w:val="0034343D"/>
    <w:rsid w:val="00346E58"/>
    <w:rsid w:val="003505CE"/>
    <w:rsid w:val="00350D21"/>
    <w:rsid w:val="003527BA"/>
    <w:rsid w:val="00353089"/>
    <w:rsid w:val="003579B1"/>
    <w:rsid w:val="00366309"/>
    <w:rsid w:val="00366EC7"/>
    <w:rsid w:val="003670FD"/>
    <w:rsid w:val="0037054E"/>
    <w:rsid w:val="00373256"/>
    <w:rsid w:val="00374FE5"/>
    <w:rsid w:val="003765EF"/>
    <w:rsid w:val="003809D7"/>
    <w:rsid w:val="003836CD"/>
    <w:rsid w:val="00386B2A"/>
    <w:rsid w:val="00386FA6"/>
    <w:rsid w:val="00390336"/>
    <w:rsid w:val="003904E8"/>
    <w:rsid w:val="003929F2"/>
    <w:rsid w:val="003A04DB"/>
    <w:rsid w:val="003A11A1"/>
    <w:rsid w:val="003B0CCB"/>
    <w:rsid w:val="003B245F"/>
    <w:rsid w:val="003B2904"/>
    <w:rsid w:val="003B3044"/>
    <w:rsid w:val="003B3C3C"/>
    <w:rsid w:val="003B52ED"/>
    <w:rsid w:val="003C10CC"/>
    <w:rsid w:val="003C2A9A"/>
    <w:rsid w:val="003C3A1D"/>
    <w:rsid w:val="003C577E"/>
    <w:rsid w:val="003C78EB"/>
    <w:rsid w:val="003D2297"/>
    <w:rsid w:val="003D359A"/>
    <w:rsid w:val="003D37AA"/>
    <w:rsid w:val="003D5AED"/>
    <w:rsid w:val="003D6B95"/>
    <w:rsid w:val="003E2DBF"/>
    <w:rsid w:val="003E4084"/>
    <w:rsid w:val="003E7640"/>
    <w:rsid w:val="003F056B"/>
    <w:rsid w:val="003F0C32"/>
    <w:rsid w:val="003F30E7"/>
    <w:rsid w:val="003F4EEA"/>
    <w:rsid w:val="003F4F2F"/>
    <w:rsid w:val="003F624A"/>
    <w:rsid w:val="0040190F"/>
    <w:rsid w:val="00404B68"/>
    <w:rsid w:val="00405E63"/>
    <w:rsid w:val="00410419"/>
    <w:rsid w:val="00411780"/>
    <w:rsid w:val="0041507B"/>
    <w:rsid w:val="004161B6"/>
    <w:rsid w:val="00417F50"/>
    <w:rsid w:val="0042021A"/>
    <w:rsid w:val="004244BA"/>
    <w:rsid w:val="004245B2"/>
    <w:rsid w:val="004321B8"/>
    <w:rsid w:val="004323A7"/>
    <w:rsid w:val="00433090"/>
    <w:rsid w:val="00433162"/>
    <w:rsid w:val="00440219"/>
    <w:rsid w:val="004410A5"/>
    <w:rsid w:val="00441C62"/>
    <w:rsid w:val="004428BA"/>
    <w:rsid w:val="00443EED"/>
    <w:rsid w:val="00450C94"/>
    <w:rsid w:val="004510E1"/>
    <w:rsid w:val="00452BC9"/>
    <w:rsid w:val="00454753"/>
    <w:rsid w:val="00463243"/>
    <w:rsid w:val="00467505"/>
    <w:rsid w:val="00470351"/>
    <w:rsid w:val="004718AC"/>
    <w:rsid w:val="0047249D"/>
    <w:rsid w:val="00474674"/>
    <w:rsid w:val="00475374"/>
    <w:rsid w:val="00477F2A"/>
    <w:rsid w:val="004812E1"/>
    <w:rsid w:val="004823C4"/>
    <w:rsid w:val="0048265A"/>
    <w:rsid w:val="00482AFA"/>
    <w:rsid w:val="00485AC2"/>
    <w:rsid w:val="00486EA6"/>
    <w:rsid w:val="00494877"/>
    <w:rsid w:val="00496357"/>
    <w:rsid w:val="004A2AE1"/>
    <w:rsid w:val="004A4641"/>
    <w:rsid w:val="004A6DD8"/>
    <w:rsid w:val="004B0879"/>
    <w:rsid w:val="004B2171"/>
    <w:rsid w:val="004B29CB"/>
    <w:rsid w:val="004B3562"/>
    <w:rsid w:val="004B36B6"/>
    <w:rsid w:val="004B5595"/>
    <w:rsid w:val="004B56B6"/>
    <w:rsid w:val="004B63D3"/>
    <w:rsid w:val="004B6D7B"/>
    <w:rsid w:val="004C01FA"/>
    <w:rsid w:val="004C246C"/>
    <w:rsid w:val="004D0649"/>
    <w:rsid w:val="004D1D89"/>
    <w:rsid w:val="004D24E7"/>
    <w:rsid w:val="004D514C"/>
    <w:rsid w:val="004D70D8"/>
    <w:rsid w:val="004E10FD"/>
    <w:rsid w:val="004E39E1"/>
    <w:rsid w:val="004E3F30"/>
    <w:rsid w:val="004E5910"/>
    <w:rsid w:val="004E64E9"/>
    <w:rsid w:val="004F466D"/>
    <w:rsid w:val="005000B2"/>
    <w:rsid w:val="005036BA"/>
    <w:rsid w:val="0051180A"/>
    <w:rsid w:val="00515850"/>
    <w:rsid w:val="00516F75"/>
    <w:rsid w:val="0052086D"/>
    <w:rsid w:val="005231ED"/>
    <w:rsid w:val="005306AA"/>
    <w:rsid w:val="00533BFE"/>
    <w:rsid w:val="00533CD0"/>
    <w:rsid w:val="00535789"/>
    <w:rsid w:val="005375F1"/>
    <w:rsid w:val="00540684"/>
    <w:rsid w:val="005413B5"/>
    <w:rsid w:val="00541FAC"/>
    <w:rsid w:val="005448E2"/>
    <w:rsid w:val="00544BC3"/>
    <w:rsid w:val="00545A9F"/>
    <w:rsid w:val="00551E09"/>
    <w:rsid w:val="00551E36"/>
    <w:rsid w:val="00555EBE"/>
    <w:rsid w:val="0056428A"/>
    <w:rsid w:val="00565B31"/>
    <w:rsid w:val="005661BD"/>
    <w:rsid w:val="00571D2D"/>
    <w:rsid w:val="00573FD7"/>
    <w:rsid w:val="00575921"/>
    <w:rsid w:val="00575F03"/>
    <w:rsid w:val="005778DA"/>
    <w:rsid w:val="0058260A"/>
    <w:rsid w:val="005842B1"/>
    <w:rsid w:val="00584BBD"/>
    <w:rsid w:val="00584DCC"/>
    <w:rsid w:val="00585432"/>
    <w:rsid w:val="005905E6"/>
    <w:rsid w:val="00591CF3"/>
    <w:rsid w:val="00593CDE"/>
    <w:rsid w:val="00594FC6"/>
    <w:rsid w:val="005A0C05"/>
    <w:rsid w:val="005A15A4"/>
    <w:rsid w:val="005A198A"/>
    <w:rsid w:val="005A3573"/>
    <w:rsid w:val="005A4014"/>
    <w:rsid w:val="005B3CBB"/>
    <w:rsid w:val="005B4068"/>
    <w:rsid w:val="005B40FE"/>
    <w:rsid w:val="005B6906"/>
    <w:rsid w:val="005B699B"/>
    <w:rsid w:val="005B7096"/>
    <w:rsid w:val="005C1A78"/>
    <w:rsid w:val="005C1AAA"/>
    <w:rsid w:val="005C5EEB"/>
    <w:rsid w:val="005C69DB"/>
    <w:rsid w:val="005C712A"/>
    <w:rsid w:val="005D4367"/>
    <w:rsid w:val="005D6212"/>
    <w:rsid w:val="005D73FF"/>
    <w:rsid w:val="005D76CF"/>
    <w:rsid w:val="005D7B8A"/>
    <w:rsid w:val="005E4D9A"/>
    <w:rsid w:val="005E4DA2"/>
    <w:rsid w:val="005E7016"/>
    <w:rsid w:val="005F2666"/>
    <w:rsid w:val="005F2BAD"/>
    <w:rsid w:val="005F2E73"/>
    <w:rsid w:val="005F682E"/>
    <w:rsid w:val="005F68A7"/>
    <w:rsid w:val="005F6CA0"/>
    <w:rsid w:val="005F76C6"/>
    <w:rsid w:val="005F7DFC"/>
    <w:rsid w:val="00601FC1"/>
    <w:rsid w:val="00602DB0"/>
    <w:rsid w:val="006037A2"/>
    <w:rsid w:val="00603DE2"/>
    <w:rsid w:val="0060702C"/>
    <w:rsid w:val="00607970"/>
    <w:rsid w:val="00611844"/>
    <w:rsid w:val="00615B95"/>
    <w:rsid w:val="006168FE"/>
    <w:rsid w:val="00616E57"/>
    <w:rsid w:val="00616E67"/>
    <w:rsid w:val="00620CAD"/>
    <w:rsid w:val="00620D39"/>
    <w:rsid w:val="0062110A"/>
    <w:rsid w:val="006236DD"/>
    <w:rsid w:val="00623BAC"/>
    <w:rsid w:val="006272DF"/>
    <w:rsid w:val="0062782D"/>
    <w:rsid w:val="00630FD6"/>
    <w:rsid w:val="00633D80"/>
    <w:rsid w:val="00633E22"/>
    <w:rsid w:val="00636118"/>
    <w:rsid w:val="00637407"/>
    <w:rsid w:val="00643FFC"/>
    <w:rsid w:val="006464BB"/>
    <w:rsid w:val="00653CC4"/>
    <w:rsid w:val="0066355E"/>
    <w:rsid w:val="00667C34"/>
    <w:rsid w:val="006702FE"/>
    <w:rsid w:val="006715DF"/>
    <w:rsid w:val="006715FF"/>
    <w:rsid w:val="00671BD4"/>
    <w:rsid w:val="00672165"/>
    <w:rsid w:val="00675BD3"/>
    <w:rsid w:val="0067667A"/>
    <w:rsid w:val="00676C0B"/>
    <w:rsid w:val="006779D2"/>
    <w:rsid w:val="006868F9"/>
    <w:rsid w:val="00687138"/>
    <w:rsid w:val="00690C34"/>
    <w:rsid w:val="00692E9D"/>
    <w:rsid w:val="006A1E52"/>
    <w:rsid w:val="006A3053"/>
    <w:rsid w:val="006A4CE0"/>
    <w:rsid w:val="006A7B90"/>
    <w:rsid w:val="006B1BDB"/>
    <w:rsid w:val="006B20ED"/>
    <w:rsid w:val="006B35F5"/>
    <w:rsid w:val="006B3A5C"/>
    <w:rsid w:val="006B5CC5"/>
    <w:rsid w:val="006B7223"/>
    <w:rsid w:val="006B793B"/>
    <w:rsid w:val="006C077D"/>
    <w:rsid w:val="006C15A6"/>
    <w:rsid w:val="006C25BD"/>
    <w:rsid w:val="006C32B3"/>
    <w:rsid w:val="006C432B"/>
    <w:rsid w:val="006D2C95"/>
    <w:rsid w:val="006D3CD2"/>
    <w:rsid w:val="006D5448"/>
    <w:rsid w:val="006E04BC"/>
    <w:rsid w:val="006E1020"/>
    <w:rsid w:val="006E1CA9"/>
    <w:rsid w:val="006E2368"/>
    <w:rsid w:val="006E4D68"/>
    <w:rsid w:val="006E62B7"/>
    <w:rsid w:val="006F1AC8"/>
    <w:rsid w:val="006F4397"/>
    <w:rsid w:val="006F621E"/>
    <w:rsid w:val="006F7B78"/>
    <w:rsid w:val="00701EEF"/>
    <w:rsid w:val="007044CB"/>
    <w:rsid w:val="00711CE0"/>
    <w:rsid w:val="0071566B"/>
    <w:rsid w:val="00717608"/>
    <w:rsid w:val="00722D3A"/>
    <w:rsid w:val="00726424"/>
    <w:rsid w:val="00726B5D"/>
    <w:rsid w:val="00727BBF"/>
    <w:rsid w:val="00730512"/>
    <w:rsid w:val="00730CBD"/>
    <w:rsid w:val="007310F4"/>
    <w:rsid w:val="00732317"/>
    <w:rsid w:val="007365D6"/>
    <w:rsid w:val="007373B3"/>
    <w:rsid w:val="00737BC9"/>
    <w:rsid w:val="007405B0"/>
    <w:rsid w:val="00741AB1"/>
    <w:rsid w:val="00742A69"/>
    <w:rsid w:val="00743D1C"/>
    <w:rsid w:val="0074433A"/>
    <w:rsid w:val="007508C5"/>
    <w:rsid w:val="00750D79"/>
    <w:rsid w:val="00751F8B"/>
    <w:rsid w:val="0075254C"/>
    <w:rsid w:val="007573BD"/>
    <w:rsid w:val="0076245D"/>
    <w:rsid w:val="00765E76"/>
    <w:rsid w:val="00766996"/>
    <w:rsid w:val="00767857"/>
    <w:rsid w:val="007709C4"/>
    <w:rsid w:val="00771BDF"/>
    <w:rsid w:val="00771D3B"/>
    <w:rsid w:val="00773FE3"/>
    <w:rsid w:val="00774F59"/>
    <w:rsid w:val="00776715"/>
    <w:rsid w:val="00777546"/>
    <w:rsid w:val="007778AB"/>
    <w:rsid w:val="0078111B"/>
    <w:rsid w:val="0078223C"/>
    <w:rsid w:val="00785DAF"/>
    <w:rsid w:val="00791D82"/>
    <w:rsid w:val="0079302A"/>
    <w:rsid w:val="00794154"/>
    <w:rsid w:val="00794ED9"/>
    <w:rsid w:val="007A0CCA"/>
    <w:rsid w:val="007A1037"/>
    <w:rsid w:val="007A394E"/>
    <w:rsid w:val="007A686A"/>
    <w:rsid w:val="007A7035"/>
    <w:rsid w:val="007A7620"/>
    <w:rsid w:val="007A76C9"/>
    <w:rsid w:val="007B2E58"/>
    <w:rsid w:val="007B436D"/>
    <w:rsid w:val="007B4741"/>
    <w:rsid w:val="007C3634"/>
    <w:rsid w:val="007C4D7F"/>
    <w:rsid w:val="007C57BA"/>
    <w:rsid w:val="007C5F58"/>
    <w:rsid w:val="007C782C"/>
    <w:rsid w:val="007D1362"/>
    <w:rsid w:val="007D32FA"/>
    <w:rsid w:val="007D3965"/>
    <w:rsid w:val="007D4C65"/>
    <w:rsid w:val="007D7D55"/>
    <w:rsid w:val="007D7FB1"/>
    <w:rsid w:val="007E10CF"/>
    <w:rsid w:val="007E2E94"/>
    <w:rsid w:val="007E41B0"/>
    <w:rsid w:val="007E5B55"/>
    <w:rsid w:val="007F12CE"/>
    <w:rsid w:val="007F7288"/>
    <w:rsid w:val="007F7EEA"/>
    <w:rsid w:val="0080094F"/>
    <w:rsid w:val="00803A10"/>
    <w:rsid w:val="00804C40"/>
    <w:rsid w:val="008059E2"/>
    <w:rsid w:val="00807DCF"/>
    <w:rsid w:val="00810766"/>
    <w:rsid w:val="008107A5"/>
    <w:rsid w:val="008108A1"/>
    <w:rsid w:val="0081278F"/>
    <w:rsid w:val="00813877"/>
    <w:rsid w:val="0081539C"/>
    <w:rsid w:val="008165F8"/>
    <w:rsid w:val="008166A5"/>
    <w:rsid w:val="00816FE4"/>
    <w:rsid w:val="0082166D"/>
    <w:rsid w:val="008223CC"/>
    <w:rsid w:val="00830C6B"/>
    <w:rsid w:val="008335D8"/>
    <w:rsid w:val="008347A8"/>
    <w:rsid w:val="008359F4"/>
    <w:rsid w:val="0084113E"/>
    <w:rsid w:val="008462DC"/>
    <w:rsid w:val="00847889"/>
    <w:rsid w:val="0085150E"/>
    <w:rsid w:val="00852817"/>
    <w:rsid w:val="0085698D"/>
    <w:rsid w:val="00872576"/>
    <w:rsid w:val="00872721"/>
    <w:rsid w:val="00881723"/>
    <w:rsid w:val="00881C48"/>
    <w:rsid w:val="00881CE1"/>
    <w:rsid w:val="0088391A"/>
    <w:rsid w:val="00887560"/>
    <w:rsid w:val="00895C0C"/>
    <w:rsid w:val="00897D80"/>
    <w:rsid w:val="008A112D"/>
    <w:rsid w:val="008A356B"/>
    <w:rsid w:val="008A7650"/>
    <w:rsid w:val="008B0FE1"/>
    <w:rsid w:val="008B2EE8"/>
    <w:rsid w:val="008B3DAF"/>
    <w:rsid w:val="008B639E"/>
    <w:rsid w:val="008C416A"/>
    <w:rsid w:val="008C4D0E"/>
    <w:rsid w:val="008D0DB2"/>
    <w:rsid w:val="008D15A0"/>
    <w:rsid w:val="008D1AA0"/>
    <w:rsid w:val="008D4E92"/>
    <w:rsid w:val="008E1C82"/>
    <w:rsid w:val="008E385B"/>
    <w:rsid w:val="008E3DCE"/>
    <w:rsid w:val="008E6504"/>
    <w:rsid w:val="008F0A73"/>
    <w:rsid w:val="008F1989"/>
    <w:rsid w:val="008F35E3"/>
    <w:rsid w:val="008F3FFE"/>
    <w:rsid w:val="008F4C9E"/>
    <w:rsid w:val="008F4EC9"/>
    <w:rsid w:val="00902BFE"/>
    <w:rsid w:val="00902FF2"/>
    <w:rsid w:val="00903A8D"/>
    <w:rsid w:val="00905AF9"/>
    <w:rsid w:val="00905E95"/>
    <w:rsid w:val="00906ADC"/>
    <w:rsid w:val="00907A79"/>
    <w:rsid w:val="0091507A"/>
    <w:rsid w:val="009151B1"/>
    <w:rsid w:val="0091559A"/>
    <w:rsid w:val="009157B9"/>
    <w:rsid w:val="00915AD3"/>
    <w:rsid w:val="009214A4"/>
    <w:rsid w:val="0092258F"/>
    <w:rsid w:val="009254D9"/>
    <w:rsid w:val="00927D72"/>
    <w:rsid w:val="00934516"/>
    <w:rsid w:val="0093514E"/>
    <w:rsid w:val="009353BD"/>
    <w:rsid w:val="00937CA5"/>
    <w:rsid w:val="00937F47"/>
    <w:rsid w:val="00946026"/>
    <w:rsid w:val="00946841"/>
    <w:rsid w:val="00946AE8"/>
    <w:rsid w:val="009471FA"/>
    <w:rsid w:val="00950901"/>
    <w:rsid w:val="00951424"/>
    <w:rsid w:val="00954826"/>
    <w:rsid w:val="009552C4"/>
    <w:rsid w:val="0095711B"/>
    <w:rsid w:val="0095740A"/>
    <w:rsid w:val="00961345"/>
    <w:rsid w:val="00962D30"/>
    <w:rsid w:val="00963603"/>
    <w:rsid w:val="009649DF"/>
    <w:rsid w:val="00971A0C"/>
    <w:rsid w:val="0097202E"/>
    <w:rsid w:val="00973EE7"/>
    <w:rsid w:val="00975094"/>
    <w:rsid w:val="0097795E"/>
    <w:rsid w:val="009779DB"/>
    <w:rsid w:val="0098688D"/>
    <w:rsid w:val="0098752D"/>
    <w:rsid w:val="009A02AC"/>
    <w:rsid w:val="009A2002"/>
    <w:rsid w:val="009A2ABB"/>
    <w:rsid w:val="009A758C"/>
    <w:rsid w:val="009B5FE7"/>
    <w:rsid w:val="009C0A75"/>
    <w:rsid w:val="009C1F26"/>
    <w:rsid w:val="009C3625"/>
    <w:rsid w:val="009C6C59"/>
    <w:rsid w:val="009D06C7"/>
    <w:rsid w:val="009D2435"/>
    <w:rsid w:val="009D2A6A"/>
    <w:rsid w:val="009D410B"/>
    <w:rsid w:val="009D6153"/>
    <w:rsid w:val="009E303C"/>
    <w:rsid w:val="009E396B"/>
    <w:rsid w:val="009E6758"/>
    <w:rsid w:val="009E7191"/>
    <w:rsid w:val="009E7E53"/>
    <w:rsid w:val="009F2397"/>
    <w:rsid w:val="009F47E0"/>
    <w:rsid w:val="00A0031D"/>
    <w:rsid w:val="00A00831"/>
    <w:rsid w:val="00A010AF"/>
    <w:rsid w:val="00A04F3A"/>
    <w:rsid w:val="00A11A12"/>
    <w:rsid w:val="00A16AAC"/>
    <w:rsid w:val="00A16DF8"/>
    <w:rsid w:val="00A22420"/>
    <w:rsid w:val="00A23F0B"/>
    <w:rsid w:val="00A24EF6"/>
    <w:rsid w:val="00A30478"/>
    <w:rsid w:val="00A3352E"/>
    <w:rsid w:val="00A33D9F"/>
    <w:rsid w:val="00A34F52"/>
    <w:rsid w:val="00A351DF"/>
    <w:rsid w:val="00A35D85"/>
    <w:rsid w:val="00A366C0"/>
    <w:rsid w:val="00A36869"/>
    <w:rsid w:val="00A37C56"/>
    <w:rsid w:val="00A46F59"/>
    <w:rsid w:val="00A47C29"/>
    <w:rsid w:val="00A51F27"/>
    <w:rsid w:val="00A52FF6"/>
    <w:rsid w:val="00A623D9"/>
    <w:rsid w:val="00A64FF9"/>
    <w:rsid w:val="00A70ECC"/>
    <w:rsid w:val="00A72A7C"/>
    <w:rsid w:val="00A73441"/>
    <w:rsid w:val="00A73ADF"/>
    <w:rsid w:val="00A73EFD"/>
    <w:rsid w:val="00A75841"/>
    <w:rsid w:val="00A83C5F"/>
    <w:rsid w:val="00A84320"/>
    <w:rsid w:val="00A90436"/>
    <w:rsid w:val="00A944E6"/>
    <w:rsid w:val="00A95A88"/>
    <w:rsid w:val="00AA041E"/>
    <w:rsid w:val="00AA4734"/>
    <w:rsid w:val="00AA7DA3"/>
    <w:rsid w:val="00AB060D"/>
    <w:rsid w:val="00AB1644"/>
    <w:rsid w:val="00AB1771"/>
    <w:rsid w:val="00AB3B0F"/>
    <w:rsid w:val="00AB7A09"/>
    <w:rsid w:val="00AB7C05"/>
    <w:rsid w:val="00AC49D3"/>
    <w:rsid w:val="00AC5023"/>
    <w:rsid w:val="00AC5FC6"/>
    <w:rsid w:val="00AD0850"/>
    <w:rsid w:val="00AD27A6"/>
    <w:rsid w:val="00AD2F12"/>
    <w:rsid w:val="00AD5EA5"/>
    <w:rsid w:val="00AE4195"/>
    <w:rsid w:val="00AE4716"/>
    <w:rsid w:val="00AE4CAA"/>
    <w:rsid w:val="00AE5E72"/>
    <w:rsid w:val="00AE7ECB"/>
    <w:rsid w:val="00AF196F"/>
    <w:rsid w:val="00AF38D2"/>
    <w:rsid w:val="00AF3A88"/>
    <w:rsid w:val="00AF4D36"/>
    <w:rsid w:val="00B0027F"/>
    <w:rsid w:val="00B035A2"/>
    <w:rsid w:val="00B03D1F"/>
    <w:rsid w:val="00B05138"/>
    <w:rsid w:val="00B056E9"/>
    <w:rsid w:val="00B05A3F"/>
    <w:rsid w:val="00B061EE"/>
    <w:rsid w:val="00B07AF7"/>
    <w:rsid w:val="00B11454"/>
    <w:rsid w:val="00B119DC"/>
    <w:rsid w:val="00B11DCF"/>
    <w:rsid w:val="00B13FC6"/>
    <w:rsid w:val="00B141A8"/>
    <w:rsid w:val="00B15C4C"/>
    <w:rsid w:val="00B16DA6"/>
    <w:rsid w:val="00B17738"/>
    <w:rsid w:val="00B24109"/>
    <w:rsid w:val="00B262E0"/>
    <w:rsid w:val="00B26DFF"/>
    <w:rsid w:val="00B30FE5"/>
    <w:rsid w:val="00B319C9"/>
    <w:rsid w:val="00B31D4B"/>
    <w:rsid w:val="00B33866"/>
    <w:rsid w:val="00B3781F"/>
    <w:rsid w:val="00B37E3A"/>
    <w:rsid w:val="00B40126"/>
    <w:rsid w:val="00B4237A"/>
    <w:rsid w:val="00B440F6"/>
    <w:rsid w:val="00B44C93"/>
    <w:rsid w:val="00B54F6C"/>
    <w:rsid w:val="00B61216"/>
    <w:rsid w:val="00B6697F"/>
    <w:rsid w:val="00B66E1E"/>
    <w:rsid w:val="00B70F3D"/>
    <w:rsid w:val="00B71215"/>
    <w:rsid w:val="00B726E9"/>
    <w:rsid w:val="00B72BCA"/>
    <w:rsid w:val="00B74C22"/>
    <w:rsid w:val="00B758C1"/>
    <w:rsid w:val="00B75E56"/>
    <w:rsid w:val="00B76F9E"/>
    <w:rsid w:val="00B774E2"/>
    <w:rsid w:val="00B809BB"/>
    <w:rsid w:val="00B81F5E"/>
    <w:rsid w:val="00B8556C"/>
    <w:rsid w:val="00B8562D"/>
    <w:rsid w:val="00B912CC"/>
    <w:rsid w:val="00B92DE4"/>
    <w:rsid w:val="00B940E9"/>
    <w:rsid w:val="00B95368"/>
    <w:rsid w:val="00BA3D97"/>
    <w:rsid w:val="00BA5CE0"/>
    <w:rsid w:val="00BB0F97"/>
    <w:rsid w:val="00BB366E"/>
    <w:rsid w:val="00BB506E"/>
    <w:rsid w:val="00BB5A41"/>
    <w:rsid w:val="00BB6421"/>
    <w:rsid w:val="00BB7CD3"/>
    <w:rsid w:val="00BC0694"/>
    <w:rsid w:val="00BC250E"/>
    <w:rsid w:val="00BC2556"/>
    <w:rsid w:val="00BC3623"/>
    <w:rsid w:val="00BC4EE8"/>
    <w:rsid w:val="00BC5C9A"/>
    <w:rsid w:val="00BC5DFB"/>
    <w:rsid w:val="00BC70AC"/>
    <w:rsid w:val="00BD0C3C"/>
    <w:rsid w:val="00BD1617"/>
    <w:rsid w:val="00BD7B1C"/>
    <w:rsid w:val="00BD7CFC"/>
    <w:rsid w:val="00BE0F63"/>
    <w:rsid w:val="00BE1D85"/>
    <w:rsid w:val="00BE5AC6"/>
    <w:rsid w:val="00BE6E96"/>
    <w:rsid w:val="00BF38CE"/>
    <w:rsid w:val="00BF4185"/>
    <w:rsid w:val="00BF6721"/>
    <w:rsid w:val="00C04AD1"/>
    <w:rsid w:val="00C07425"/>
    <w:rsid w:val="00C129DF"/>
    <w:rsid w:val="00C16B44"/>
    <w:rsid w:val="00C21016"/>
    <w:rsid w:val="00C224CC"/>
    <w:rsid w:val="00C237A5"/>
    <w:rsid w:val="00C265E3"/>
    <w:rsid w:val="00C2698B"/>
    <w:rsid w:val="00C376CC"/>
    <w:rsid w:val="00C37E2D"/>
    <w:rsid w:val="00C40A6C"/>
    <w:rsid w:val="00C4341A"/>
    <w:rsid w:val="00C475AB"/>
    <w:rsid w:val="00C500DC"/>
    <w:rsid w:val="00C57F22"/>
    <w:rsid w:val="00C642A1"/>
    <w:rsid w:val="00C64583"/>
    <w:rsid w:val="00C64DF5"/>
    <w:rsid w:val="00C66183"/>
    <w:rsid w:val="00C66CF2"/>
    <w:rsid w:val="00C74DB5"/>
    <w:rsid w:val="00C8375A"/>
    <w:rsid w:val="00C8736F"/>
    <w:rsid w:val="00C9077A"/>
    <w:rsid w:val="00C93BB2"/>
    <w:rsid w:val="00C96A33"/>
    <w:rsid w:val="00CA1C71"/>
    <w:rsid w:val="00CA3B3E"/>
    <w:rsid w:val="00CB0196"/>
    <w:rsid w:val="00CB64D9"/>
    <w:rsid w:val="00CC511D"/>
    <w:rsid w:val="00CD337F"/>
    <w:rsid w:val="00CD4395"/>
    <w:rsid w:val="00CD466D"/>
    <w:rsid w:val="00CE06FD"/>
    <w:rsid w:val="00CE2947"/>
    <w:rsid w:val="00CE43D6"/>
    <w:rsid w:val="00CE4413"/>
    <w:rsid w:val="00CE4E62"/>
    <w:rsid w:val="00CF127F"/>
    <w:rsid w:val="00CF2451"/>
    <w:rsid w:val="00CF43BF"/>
    <w:rsid w:val="00CF728D"/>
    <w:rsid w:val="00D0074A"/>
    <w:rsid w:val="00D01077"/>
    <w:rsid w:val="00D01DEF"/>
    <w:rsid w:val="00D032D5"/>
    <w:rsid w:val="00D06D65"/>
    <w:rsid w:val="00D10B34"/>
    <w:rsid w:val="00D10CAC"/>
    <w:rsid w:val="00D10D9B"/>
    <w:rsid w:val="00D1114F"/>
    <w:rsid w:val="00D120E4"/>
    <w:rsid w:val="00D12533"/>
    <w:rsid w:val="00D12926"/>
    <w:rsid w:val="00D1364F"/>
    <w:rsid w:val="00D1493F"/>
    <w:rsid w:val="00D15030"/>
    <w:rsid w:val="00D16665"/>
    <w:rsid w:val="00D17032"/>
    <w:rsid w:val="00D17312"/>
    <w:rsid w:val="00D210C7"/>
    <w:rsid w:val="00D214E4"/>
    <w:rsid w:val="00D21FE1"/>
    <w:rsid w:val="00D25032"/>
    <w:rsid w:val="00D2799F"/>
    <w:rsid w:val="00D31690"/>
    <w:rsid w:val="00D3726A"/>
    <w:rsid w:val="00D466ED"/>
    <w:rsid w:val="00D5076F"/>
    <w:rsid w:val="00D51B35"/>
    <w:rsid w:val="00D526EE"/>
    <w:rsid w:val="00D537B2"/>
    <w:rsid w:val="00D542DE"/>
    <w:rsid w:val="00D61373"/>
    <w:rsid w:val="00D671C9"/>
    <w:rsid w:val="00D70A42"/>
    <w:rsid w:val="00D7123C"/>
    <w:rsid w:val="00D71F61"/>
    <w:rsid w:val="00D725E9"/>
    <w:rsid w:val="00D728C9"/>
    <w:rsid w:val="00D74136"/>
    <w:rsid w:val="00D7681C"/>
    <w:rsid w:val="00D7761F"/>
    <w:rsid w:val="00D800B5"/>
    <w:rsid w:val="00D81157"/>
    <w:rsid w:val="00D87F68"/>
    <w:rsid w:val="00D935E9"/>
    <w:rsid w:val="00D95CB1"/>
    <w:rsid w:val="00D96907"/>
    <w:rsid w:val="00DA2534"/>
    <w:rsid w:val="00DA286F"/>
    <w:rsid w:val="00DA40BA"/>
    <w:rsid w:val="00DA7C61"/>
    <w:rsid w:val="00DB0DB9"/>
    <w:rsid w:val="00DB1272"/>
    <w:rsid w:val="00DB30AB"/>
    <w:rsid w:val="00DB3AA0"/>
    <w:rsid w:val="00DB4006"/>
    <w:rsid w:val="00DB497F"/>
    <w:rsid w:val="00DB5800"/>
    <w:rsid w:val="00DC0D42"/>
    <w:rsid w:val="00DC1ADD"/>
    <w:rsid w:val="00DC5828"/>
    <w:rsid w:val="00DC6200"/>
    <w:rsid w:val="00DD021E"/>
    <w:rsid w:val="00DD5A9B"/>
    <w:rsid w:val="00DD6C77"/>
    <w:rsid w:val="00DE44C1"/>
    <w:rsid w:val="00DE599C"/>
    <w:rsid w:val="00DE78A8"/>
    <w:rsid w:val="00DE7F20"/>
    <w:rsid w:val="00DF0F97"/>
    <w:rsid w:val="00DF2A29"/>
    <w:rsid w:val="00DF6174"/>
    <w:rsid w:val="00E0333E"/>
    <w:rsid w:val="00E03710"/>
    <w:rsid w:val="00E0594D"/>
    <w:rsid w:val="00E21593"/>
    <w:rsid w:val="00E24879"/>
    <w:rsid w:val="00E30D78"/>
    <w:rsid w:val="00E33DDE"/>
    <w:rsid w:val="00E3450D"/>
    <w:rsid w:val="00E34AB2"/>
    <w:rsid w:val="00E35CFF"/>
    <w:rsid w:val="00E36D99"/>
    <w:rsid w:val="00E37870"/>
    <w:rsid w:val="00E40EE7"/>
    <w:rsid w:val="00E41ADA"/>
    <w:rsid w:val="00E41ADD"/>
    <w:rsid w:val="00E46801"/>
    <w:rsid w:val="00E505B0"/>
    <w:rsid w:val="00E543DD"/>
    <w:rsid w:val="00E550AF"/>
    <w:rsid w:val="00E56156"/>
    <w:rsid w:val="00E57757"/>
    <w:rsid w:val="00E623BD"/>
    <w:rsid w:val="00E6500D"/>
    <w:rsid w:val="00E7031C"/>
    <w:rsid w:val="00E705A0"/>
    <w:rsid w:val="00E70B1D"/>
    <w:rsid w:val="00E748A1"/>
    <w:rsid w:val="00E76297"/>
    <w:rsid w:val="00E76C1C"/>
    <w:rsid w:val="00E8056A"/>
    <w:rsid w:val="00E80D23"/>
    <w:rsid w:val="00E82C82"/>
    <w:rsid w:val="00E8353C"/>
    <w:rsid w:val="00E85094"/>
    <w:rsid w:val="00E85DA6"/>
    <w:rsid w:val="00E90CA8"/>
    <w:rsid w:val="00E911E0"/>
    <w:rsid w:val="00E921B8"/>
    <w:rsid w:val="00E94022"/>
    <w:rsid w:val="00E95BF0"/>
    <w:rsid w:val="00E95D8F"/>
    <w:rsid w:val="00E97550"/>
    <w:rsid w:val="00E976B7"/>
    <w:rsid w:val="00EA12D5"/>
    <w:rsid w:val="00EA3748"/>
    <w:rsid w:val="00EA7205"/>
    <w:rsid w:val="00EB03F9"/>
    <w:rsid w:val="00EB0968"/>
    <w:rsid w:val="00EB30DA"/>
    <w:rsid w:val="00EC30BA"/>
    <w:rsid w:val="00EC4E9F"/>
    <w:rsid w:val="00EC5AB9"/>
    <w:rsid w:val="00ED3389"/>
    <w:rsid w:val="00ED35A1"/>
    <w:rsid w:val="00ED4302"/>
    <w:rsid w:val="00ED4DB9"/>
    <w:rsid w:val="00ED7067"/>
    <w:rsid w:val="00EE044D"/>
    <w:rsid w:val="00EE0AB1"/>
    <w:rsid w:val="00EE5E40"/>
    <w:rsid w:val="00EE6E85"/>
    <w:rsid w:val="00EE6E87"/>
    <w:rsid w:val="00EE777F"/>
    <w:rsid w:val="00EE7948"/>
    <w:rsid w:val="00EF02D2"/>
    <w:rsid w:val="00EF04F5"/>
    <w:rsid w:val="00EF0959"/>
    <w:rsid w:val="00EF29CF"/>
    <w:rsid w:val="00EF40E9"/>
    <w:rsid w:val="00EF56DD"/>
    <w:rsid w:val="00EF69E4"/>
    <w:rsid w:val="00F00046"/>
    <w:rsid w:val="00F01346"/>
    <w:rsid w:val="00F0221F"/>
    <w:rsid w:val="00F036BC"/>
    <w:rsid w:val="00F07131"/>
    <w:rsid w:val="00F0738C"/>
    <w:rsid w:val="00F076F1"/>
    <w:rsid w:val="00F07AB3"/>
    <w:rsid w:val="00F07C10"/>
    <w:rsid w:val="00F10610"/>
    <w:rsid w:val="00F113A5"/>
    <w:rsid w:val="00F123DD"/>
    <w:rsid w:val="00F13518"/>
    <w:rsid w:val="00F1376F"/>
    <w:rsid w:val="00F15A08"/>
    <w:rsid w:val="00F16BED"/>
    <w:rsid w:val="00F20962"/>
    <w:rsid w:val="00F25A94"/>
    <w:rsid w:val="00F27EE1"/>
    <w:rsid w:val="00F31D20"/>
    <w:rsid w:val="00F32A11"/>
    <w:rsid w:val="00F36C79"/>
    <w:rsid w:val="00F4118B"/>
    <w:rsid w:val="00F45167"/>
    <w:rsid w:val="00F45C8D"/>
    <w:rsid w:val="00F46D4C"/>
    <w:rsid w:val="00F503F9"/>
    <w:rsid w:val="00F5795B"/>
    <w:rsid w:val="00F658AB"/>
    <w:rsid w:val="00F65AF2"/>
    <w:rsid w:val="00F65F5C"/>
    <w:rsid w:val="00F7062C"/>
    <w:rsid w:val="00F70DCB"/>
    <w:rsid w:val="00F72FB6"/>
    <w:rsid w:val="00F7439B"/>
    <w:rsid w:val="00F74646"/>
    <w:rsid w:val="00F746E2"/>
    <w:rsid w:val="00F75434"/>
    <w:rsid w:val="00F779C2"/>
    <w:rsid w:val="00F84DA1"/>
    <w:rsid w:val="00F90DD2"/>
    <w:rsid w:val="00F92454"/>
    <w:rsid w:val="00F93AA5"/>
    <w:rsid w:val="00FA13A0"/>
    <w:rsid w:val="00FA529B"/>
    <w:rsid w:val="00FA61F6"/>
    <w:rsid w:val="00FA65BE"/>
    <w:rsid w:val="00FB1581"/>
    <w:rsid w:val="00FB2D3C"/>
    <w:rsid w:val="00FB3846"/>
    <w:rsid w:val="00FB44F9"/>
    <w:rsid w:val="00FB5E71"/>
    <w:rsid w:val="00FB6814"/>
    <w:rsid w:val="00FC0C6A"/>
    <w:rsid w:val="00FC407E"/>
    <w:rsid w:val="00FD2C14"/>
    <w:rsid w:val="00FD3865"/>
    <w:rsid w:val="00FD5E91"/>
    <w:rsid w:val="00FD6C8F"/>
    <w:rsid w:val="00FE061F"/>
    <w:rsid w:val="00FE33AD"/>
    <w:rsid w:val="00FE4345"/>
    <w:rsid w:val="00FE44DD"/>
    <w:rsid w:val="00FE47DC"/>
    <w:rsid w:val="00FE5828"/>
    <w:rsid w:val="00FE6B42"/>
    <w:rsid w:val="00FF02DB"/>
    <w:rsid w:val="00FF13EB"/>
    <w:rsid w:val="00FF4A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2CBF67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7121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F1181"/>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A4DD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80D23"/>
    <w:pPr>
      <w:widowControl/>
      <w:spacing w:before="100" w:beforeAutospacing="1" w:after="100" w:afterAutospacing="1"/>
      <w:jc w:val="left"/>
    </w:pPr>
    <w:rPr>
      <w:rFonts w:ascii="Times" w:hAnsi="Times" w:cs="Times New Roman"/>
      <w:kern w:val="0"/>
      <w:sz w:val="20"/>
      <w:szCs w:val="20"/>
    </w:rPr>
  </w:style>
  <w:style w:type="paragraph" w:styleId="a3">
    <w:name w:val="Balloon Text"/>
    <w:basedOn w:val="a"/>
    <w:link w:val="a4"/>
    <w:uiPriority w:val="99"/>
    <w:semiHidden/>
    <w:unhideWhenUsed/>
    <w:rsid w:val="00E80D23"/>
    <w:rPr>
      <w:rFonts w:ascii="ヒラギノ角ゴ ProN W3" w:eastAsia="ヒラギノ角ゴ ProN W3"/>
      <w:sz w:val="18"/>
      <w:szCs w:val="18"/>
    </w:rPr>
  </w:style>
  <w:style w:type="character" w:customStyle="1" w:styleId="a4">
    <w:name w:val="吹き出し (文字)"/>
    <w:basedOn w:val="a0"/>
    <w:link w:val="a3"/>
    <w:uiPriority w:val="99"/>
    <w:semiHidden/>
    <w:rsid w:val="00E80D23"/>
    <w:rPr>
      <w:rFonts w:ascii="ヒラギノ角ゴ ProN W3" w:eastAsia="ヒラギノ角ゴ ProN W3"/>
      <w:sz w:val="18"/>
      <w:szCs w:val="18"/>
    </w:rPr>
  </w:style>
  <w:style w:type="character" w:styleId="a5">
    <w:name w:val="Hyperlink"/>
    <w:basedOn w:val="a0"/>
    <w:uiPriority w:val="99"/>
    <w:unhideWhenUsed/>
    <w:rsid w:val="00256AF6"/>
    <w:rPr>
      <w:color w:val="0000FF" w:themeColor="hyperlink"/>
      <w:u w:val="single"/>
    </w:rPr>
  </w:style>
  <w:style w:type="paragraph" w:styleId="a6">
    <w:name w:val="header"/>
    <w:basedOn w:val="a"/>
    <w:link w:val="a7"/>
    <w:uiPriority w:val="99"/>
    <w:unhideWhenUsed/>
    <w:rsid w:val="00341D8A"/>
    <w:pPr>
      <w:tabs>
        <w:tab w:val="center" w:pos="4252"/>
        <w:tab w:val="right" w:pos="8504"/>
      </w:tabs>
      <w:snapToGrid w:val="0"/>
    </w:pPr>
  </w:style>
  <w:style w:type="character" w:customStyle="1" w:styleId="a7">
    <w:name w:val="ヘッダー (文字)"/>
    <w:basedOn w:val="a0"/>
    <w:link w:val="a6"/>
    <w:uiPriority w:val="99"/>
    <w:rsid w:val="00341D8A"/>
  </w:style>
  <w:style w:type="paragraph" w:styleId="a8">
    <w:name w:val="footer"/>
    <w:basedOn w:val="a"/>
    <w:link w:val="a9"/>
    <w:uiPriority w:val="99"/>
    <w:unhideWhenUsed/>
    <w:rsid w:val="00341D8A"/>
    <w:pPr>
      <w:tabs>
        <w:tab w:val="center" w:pos="4252"/>
        <w:tab w:val="right" w:pos="8504"/>
      </w:tabs>
      <w:snapToGrid w:val="0"/>
    </w:pPr>
  </w:style>
  <w:style w:type="character" w:customStyle="1" w:styleId="a9">
    <w:name w:val="フッター (文字)"/>
    <w:basedOn w:val="a0"/>
    <w:link w:val="a8"/>
    <w:uiPriority w:val="99"/>
    <w:rsid w:val="00341D8A"/>
  </w:style>
  <w:style w:type="paragraph" w:styleId="aa">
    <w:name w:val="List Paragraph"/>
    <w:basedOn w:val="a"/>
    <w:uiPriority w:val="34"/>
    <w:qFormat/>
    <w:rsid w:val="00341D8A"/>
    <w:pPr>
      <w:ind w:leftChars="400" w:left="960"/>
    </w:pPr>
    <w:rPr>
      <w:sz w:val="24"/>
      <w:szCs w:val="24"/>
    </w:rPr>
  </w:style>
  <w:style w:type="table" w:styleId="ab">
    <w:name w:val="Table Grid"/>
    <w:basedOn w:val="a1"/>
    <w:uiPriority w:val="39"/>
    <w:rsid w:val="00341D8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endnote text"/>
    <w:basedOn w:val="a"/>
    <w:link w:val="ad"/>
    <w:uiPriority w:val="99"/>
    <w:unhideWhenUsed/>
    <w:rsid w:val="00341D8A"/>
    <w:pPr>
      <w:snapToGrid w:val="0"/>
      <w:jc w:val="left"/>
    </w:pPr>
    <w:rPr>
      <w:sz w:val="24"/>
      <w:szCs w:val="24"/>
    </w:rPr>
  </w:style>
  <w:style w:type="character" w:customStyle="1" w:styleId="ad">
    <w:name w:val="文末脚注文字列 (文字)"/>
    <w:basedOn w:val="a0"/>
    <w:link w:val="ac"/>
    <w:uiPriority w:val="99"/>
    <w:rsid w:val="00341D8A"/>
    <w:rPr>
      <w:sz w:val="24"/>
      <w:szCs w:val="24"/>
    </w:rPr>
  </w:style>
  <w:style w:type="character" w:styleId="ae">
    <w:name w:val="endnote reference"/>
    <w:basedOn w:val="a0"/>
    <w:uiPriority w:val="99"/>
    <w:unhideWhenUsed/>
    <w:rsid w:val="00341D8A"/>
    <w:rPr>
      <w:vertAlign w:val="superscript"/>
    </w:rPr>
  </w:style>
  <w:style w:type="paragraph" w:styleId="af">
    <w:name w:val="footnote text"/>
    <w:basedOn w:val="a"/>
    <w:link w:val="af0"/>
    <w:uiPriority w:val="99"/>
    <w:unhideWhenUsed/>
    <w:rsid w:val="00341D8A"/>
    <w:pPr>
      <w:snapToGrid w:val="0"/>
      <w:jc w:val="left"/>
    </w:pPr>
    <w:rPr>
      <w:rFonts w:ascii="Century" w:eastAsia="ＭＳ 明朝" w:hAnsi="Century" w:cs="Times New Roman"/>
      <w:sz w:val="24"/>
      <w:szCs w:val="24"/>
    </w:rPr>
  </w:style>
  <w:style w:type="character" w:customStyle="1" w:styleId="af0">
    <w:name w:val="脚注文字列 (文字)"/>
    <w:basedOn w:val="a0"/>
    <w:link w:val="af"/>
    <w:uiPriority w:val="99"/>
    <w:rsid w:val="00341D8A"/>
    <w:rPr>
      <w:rFonts w:ascii="Century" w:eastAsia="ＭＳ 明朝" w:hAnsi="Century" w:cs="Times New Roman"/>
      <w:sz w:val="24"/>
      <w:szCs w:val="24"/>
    </w:rPr>
  </w:style>
  <w:style w:type="character" w:styleId="af1">
    <w:name w:val="footnote reference"/>
    <w:basedOn w:val="a0"/>
    <w:uiPriority w:val="99"/>
    <w:unhideWhenUsed/>
    <w:rsid w:val="00341D8A"/>
    <w:rPr>
      <w:vertAlign w:val="superscript"/>
    </w:rPr>
  </w:style>
  <w:style w:type="paragraph" w:styleId="af2">
    <w:name w:val="Document Map"/>
    <w:basedOn w:val="a"/>
    <w:link w:val="af3"/>
    <w:uiPriority w:val="99"/>
    <w:semiHidden/>
    <w:unhideWhenUsed/>
    <w:rsid w:val="00BA5CE0"/>
    <w:rPr>
      <w:rFonts w:ascii="ヒラギノ角ゴ ProN W3" w:eastAsia="ヒラギノ角ゴ ProN W3"/>
      <w:sz w:val="24"/>
      <w:szCs w:val="24"/>
    </w:rPr>
  </w:style>
  <w:style w:type="character" w:customStyle="1" w:styleId="af3">
    <w:name w:val="見出しマップ (文字)"/>
    <w:basedOn w:val="a0"/>
    <w:link w:val="af2"/>
    <w:uiPriority w:val="99"/>
    <w:semiHidden/>
    <w:rsid w:val="00BA5CE0"/>
    <w:rPr>
      <w:rFonts w:ascii="ヒラギノ角ゴ ProN W3" w:eastAsia="ヒラギノ角ゴ ProN W3"/>
      <w:sz w:val="24"/>
      <w:szCs w:val="24"/>
    </w:rPr>
  </w:style>
  <w:style w:type="paragraph" w:styleId="af4">
    <w:name w:val="Revision"/>
    <w:hidden/>
    <w:uiPriority w:val="99"/>
    <w:semiHidden/>
    <w:rsid w:val="00BA5CE0"/>
  </w:style>
  <w:style w:type="paragraph" w:styleId="af5">
    <w:name w:val="Date"/>
    <w:basedOn w:val="a"/>
    <w:next w:val="a"/>
    <w:link w:val="af6"/>
    <w:uiPriority w:val="99"/>
    <w:unhideWhenUsed/>
    <w:rsid w:val="00187183"/>
    <w:rPr>
      <w:rFonts w:asciiTheme="minorEastAsia" w:hAnsiTheme="minorEastAsia"/>
      <w:sz w:val="20"/>
      <w:szCs w:val="20"/>
    </w:rPr>
  </w:style>
  <w:style w:type="character" w:customStyle="1" w:styleId="af6">
    <w:name w:val="日付 (文字)"/>
    <w:basedOn w:val="a0"/>
    <w:link w:val="af5"/>
    <w:uiPriority w:val="99"/>
    <w:rsid w:val="00187183"/>
    <w:rPr>
      <w:rFonts w:asciiTheme="minorEastAsia" w:hAnsiTheme="minorEastAsia"/>
      <w:sz w:val="20"/>
      <w:szCs w:val="20"/>
    </w:rPr>
  </w:style>
  <w:style w:type="character" w:customStyle="1" w:styleId="10">
    <w:name w:val="見出し 1 (文字)"/>
    <w:basedOn w:val="a0"/>
    <w:link w:val="1"/>
    <w:uiPriority w:val="9"/>
    <w:rsid w:val="00B71215"/>
    <w:rPr>
      <w:rFonts w:asciiTheme="majorHAnsi" w:eastAsiaTheme="majorEastAsia" w:hAnsiTheme="majorHAnsi" w:cstheme="majorBidi"/>
      <w:sz w:val="24"/>
      <w:szCs w:val="24"/>
    </w:rPr>
  </w:style>
  <w:style w:type="character" w:styleId="af7">
    <w:name w:val="annotation reference"/>
    <w:basedOn w:val="a0"/>
    <w:uiPriority w:val="99"/>
    <w:semiHidden/>
    <w:unhideWhenUsed/>
    <w:rsid w:val="00B71215"/>
    <w:rPr>
      <w:sz w:val="18"/>
      <w:szCs w:val="18"/>
    </w:rPr>
  </w:style>
  <w:style w:type="paragraph" w:styleId="af8">
    <w:name w:val="annotation text"/>
    <w:basedOn w:val="a"/>
    <w:link w:val="af9"/>
    <w:uiPriority w:val="99"/>
    <w:semiHidden/>
    <w:unhideWhenUsed/>
    <w:rsid w:val="00B71215"/>
    <w:pPr>
      <w:jc w:val="left"/>
    </w:pPr>
  </w:style>
  <w:style w:type="character" w:customStyle="1" w:styleId="af9">
    <w:name w:val="コメント文字列 (文字)"/>
    <w:basedOn w:val="a0"/>
    <w:link w:val="af8"/>
    <w:uiPriority w:val="99"/>
    <w:semiHidden/>
    <w:rsid w:val="00B71215"/>
  </w:style>
  <w:style w:type="paragraph" w:styleId="afa">
    <w:name w:val="annotation subject"/>
    <w:basedOn w:val="af8"/>
    <w:next w:val="af8"/>
    <w:link w:val="afb"/>
    <w:uiPriority w:val="99"/>
    <w:semiHidden/>
    <w:unhideWhenUsed/>
    <w:rsid w:val="00B71215"/>
    <w:rPr>
      <w:b/>
      <w:bCs/>
    </w:rPr>
  </w:style>
  <w:style w:type="character" w:customStyle="1" w:styleId="afb">
    <w:name w:val="コメント内容 (文字)"/>
    <w:basedOn w:val="af9"/>
    <w:link w:val="afa"/>
    <w:uiPriority w:val="99"/>
    <w:semiHidden/>
    <w:rsid w:val="00B71215"/>
    <w:rPr>
      <w:b/>
      <w:bCs/>
    </w:rPr>
  </w:style>
  <w:style w:type="character" w:customStyle="1" w:styleId="20">
    <w:name w:val="見出し 2 (文字)"/>
    <w:basedOn w:val="a0"/>
    <w:link w:val="2"/>
    <w:uiPriority w:val="9"/>
    <w:rsid w:val="002F1181"/>
    <w:rPr>
      <w:rFonts w:asciiTheme="majorHAnsi" w:eastAsiaTheme="majorEastAsia" w:hAnsiTheme="majorHAnsi" w:cstheme="majorBidi"/>
    </w:rPr>
  </w:style>
  <w:style w:type="character" w:customStyle="1" w:styleId="30">
    <w:name w:val="見出し 3 (文字)"/>
    <w:basedOn w:val="a0"/>
    <w:link w:val="3"/>
    <w:uiPriority w:val="9"/>
    <w:semiHidden/>
    <w:rsid w:val="000A4DD2"/>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53218">
      <w:bodyDiv w:val="1"/>
      <w:marLeft w:val="0"/>
      <w:marRight w:val="0"/>
      <w:marTop w:val="0"/>
      <w:marBottom w:val="0"/>
      <w:divBdr>
        <w:top w:val="none" w:sz="0" w:space="0" w:color="auto"/>
        <w:left w:val="none" w:sz="0" w:space="0" w:color="auto"/>
        <w:bottom w:val="none" w:sz="0" w:space="0" w:color="auto"/>
        <w:right w:val="none" w:sz="0" w:space="0" w:color="auto"/>
      </w:divBdr>
      <w:divsChild>
        <w:div w:id="1012100297">
          <w:marLeft w:val="547"/>
          <w:marRight w:val="0"/>
          <w:marTop w:val="0"/>
          <w:marBottom w:val="0"/>
          <w:divBdr>
            <w:top w:val="none" w:sz="0" w:space="0" w:color="auto"/>
            <w:left w:val="none" w:sz="0" w:space="0" w:color="auto"/>
            <w:bottom w:val="none" w:sz="0" w:space="0" w:color="auto"/>
            <w:right w:val="none" w:sz="0" w:space="0" w:color="auto"/>
          </w:divBdr>
        </w:div>
      </w:divsChild>
    </w:div>
    <w:div w:id="109862789">
      <w:bodyDiv w:val="1"/>
      <w:marLeft w:val="0"/>
      <w:marRight w:val="0"/>
      <w:marTop w:val="0"/>
      <w:marBottom w:val="0"/>
      <w:divBdr>
        <w:top w:val="none" w:sz="0" w:space="0" w:color="auto"/>
        <w:left w:val="none" w:sz="0" w:space="0" w:color="auto"/>
        <w:bottom w:val="none" w:sz="0" w:space="0" w:color="auto"/>
        <w:right w:val="none" w:sz="0" w:space="0" w:color="auto"/>
      </w:divBdr>
    </w:div>
    <w:div w:id="114720023">
      <w:bodyDiv w:val="1"/>
      <w:marLeft w:val="0"/>
      <w:marRight w:val="0"/>
      <w:marTop w:val="0"/>
      <w:marBottom w:val="0"/>
      <w:divBdr>
        <w:top w:val="none" w:sz="0" w:space="0" w:color="auto"/>
        <w:left w:val="none" w:sz="0" w:space="0" w:color="auto"/>
        <w:bottom w:val="none" w:sz="0" w:space="0" w:color="auto"/>
        <w:right w:val="none" w:sz="0" w:space="0" w:color="auto"/>
      </w:divBdr>
    </w:div>
    <w:div w:id="391471015">
      <w:bodyDiv w:val="1"/>
      <w:marLeft w:val="0"/>
      <w:marRight w:val="0"/>
      <w:marTop w:val="0"/>
      <w:marBottom w:val="0"/>
      <w:divBdr>
        <w:top w:val="none" w:sz="0" w:space="0" w:color="auto"/>
        <w:left w:val="none" w:sz="0" w:space="0" w:color="auto"/>
        <w:bottom w:val="none" w:sz="0" w:space="0" w:color="auto"/>
        <w:right w:val="none" w:sz="0" w:space="0" w:color="auto"/>
      </w:divBdr>
    </w:div>
    <w:div w:id="476458945">
      <w:bodyDiv w:val="1"/>
      <w:marLeft w:val="0"/>
      <w:marRight w:val="0"/>
      <w:marTop w:val="0"/>
      <w:marBottom w:val="0"/>
      <w:divBdr>
        <w:top w:val="none" w:sz="0" w:space="0" w:color="auto"/>
        <w:left w:val="none" w:sz="0" w:space="0" w:color="auto"/>
        <w:bottom w:val="none" w:sz="0" w:space="0" w:color="auto"/>
        <w:right w:val="none" w:sz="0" w:space="0" w:color="auto"/>
      </w:divBdr>
    </w:div>
    <w:div w:id="554506550">
      <w:bodyDiv w:val="1"/>
      <w:marLeft w:val="0"/>
      <w:marRight w:val="0"/>
      <w:marTop w:val="0"/>
      <w:marBottom w:val="0"/>
      <w:divBdr>
        <w:top w:val="none" w:sz="0" w:space="0" w:color="auto"/>
        <w:left w:val="none" w:sz="0" w:space="0" w:color="auto"/>
        <w:bottom w:val="none" w:sz="0" w:space="0" w:color="auto"/>
        <w:right w:val="none" w:sz="0" w:space="0" w:color="auto"/>
      </w:divBdr>
    </w:div>
    <w:div w:id="583220685">
      <w:bodyDiv w:val="1"/>
      <w:marLeft w:val="0"/>
      <w:marRight w:val="0"/>
      <w:marTop w:val="0"/>
      <w:marBottom w:val="0"/>
      <w:divBdr>
        <w:top w:val="none" w:sz="0" w:space="0" w:color="auto"/>
        <w:left w:val="none" w:sz="0" w:space="0" w:color="auto"/>
        <w:bottom w:val="none" w:sz="0" w:space="0" w:color="auto"/>
        <w:right w:val="none" w:sz="0" w:space="0" w:color="auto"/>
      </w:divBdr>
    </w:div>
    <w:div w:id="585499300">
      <w:bodyDiv w:val="1"/>
      <w:marLeft w:val="0"/>
      <w:marRight w:val="0"/>
      <w:marTop w:val="0"/>
      <w:marBottom w:val="0"/>
      <w:divBdr>
        <w:top w:val="none" w:sz="0" w:space="0" w:color="auto"/>
        <w:left w:val="none" w:sz="0" w:space="0" w:color="auto"/>
        <w:bottom w:val="none" w:sz="0" w:space="0" w:color="auto"/>
        <w:right w:val="none" w:sz="0" w:space="0" w:color="auto"/>
      </w:divBdr>
    </w:div>
    <w:div w:id="720711937">
      <w:bodyDiv w:val="1"/>
      <w:marLeft w:val="0"/>
      <w:marRight w:val="0"/>
      <w:marTop w:val="0"/>
      <w:marBottom w:val="0"/>
      <w:divBdr>
        <w:top w:val="none" w:sz="0" w:space="0" w:color="auto"/>
        <w:left w:val="none" w:sz="0" w:space="0" w:color="auto"/>
        <w:bottom w:val="none" w:sz="0" w:space="0" w:color="auto"/>
        <w:right w:val="none" w:sz="0" w:space="0" w:color="auto"/>
      </w:divBdr>
    </w:div>
    <w:div w:id="1079906197">
      <w:bodyDiv w:val="1"/>
      <w:marLeft w:val="0"/>
      <w:marRight w:val="0"/>
      <w:marTop w:val="0"/>
      <w:marBottom w:val="0"/>
      <w:divBdr>
        <w:top w:val="none" w:sz="0" w:space="0" w:color="auto"/>
        <w:left w:val="none" w:sz="0" w:space="0" w:color="auto"/>
        <w:bottom w:val="none" w:sz="0" w:space="0" w:color="auto"/>
        <w:right w:val="none" w:sz="0" w:space="0" w:color="auto"/>
      </w:divBdr>
    </w:div>
    <w:div w:id="1093091463">
      <w:bodyDiv w:val="1"/>
      <w:marLeft w:val="0"/>
      <w:marRight w:val="0"/>
      <w:marTop w:val="0"/>
      <w:marBottom w:val="0"/>
      <w:divBdr>
        <w:top w:val="none" w:sz="0" w:space="0" w:color="auto"/>
        <w:left w:val="none" w:sz="0" w:space="0" w:color="auto"/>
        <w:bottom w:val="none" w:sz="0" w:space="0" w:color="auto"/>
        <w:right w:val="none" w:sz="0" w:space="0" w:color="auto"/>
      </w:divBdr>
    </w:div>
    <w:div w:id="1249994925">
      <w:bodyDiv w:val="1"/>
      <w:marLeft w:val="0"/>
      <w:marRight w:val="0"/>
      <w:marTop w:val="0"/>
      <w:marBottom w:val="0"/>
      <w:divBdr>
        <w:top w:val="none" w:sz="0" w:space="0" w:color="auto"/>
        <w:left w:val="none" w:sz="0" w:space="0" w:color="auto"/>
        <w:bottom w:val="none" w:sz="0" w:space="0" w:color="auto"/>
        <w:right w:val="none" w:sz="0" w:space="0" w:color="auto"/>
      </w:divBdr>
    </w:div>
    <w:div w:id="1268003491">
      <w:bodyDiv w:val="1"/>
      <w:marLeft w:val="0"/>
      <w:marRight w:val="0"/>
      <w:marTop w:val="0"/>
      <w:marBottom w:val="0"/>
      <w:divBdr>
        <w:top w:val="none" w:sz="0" w:space="0" w:color="auto"/>
        <w:left w:val="none" w:sz="0" w:space="0" w:color="auto"/>
        <w:bottom w:val="none" w:sz="0" w:space="0" w:color="auto"/>
        <w:right w:val="none" w:sz="0" w:space="0" w:color="auto"/>
      </w:divBdr>
    </w:div>
    <w:div w:id="1305312987">
      <w:bodyDiv w:val="1"/>
      <w:marLeft w:val="0"/>
      <w:marRight w:val="0"/>
      <w:marTop w:val="0"/>
      <w:marBottom w:val="0"/>
      <w:divBdr>
        <w:top w:val="none" w:sz="0" w:space="0" w:color="auto"/>
        <w:left w:val="none" w:sz="0" w:space="0" w:color="auto"/>
        <w:bottom w:val="none" w:sz="0" w:space="0" w:color="auto"/>
        <w:right w:val="none" w:sz="0" w:space="0" w:color="auto"/>
      </w:divBdr>
    </w:div>
    <w:div w:id="1441560657">
      <w:bodyDiv w:val="1"/>
      <w:marLeft w:val="0"/>
      <w:marRight w:val="0"/>
      <w:marTop w:val="0"/>
      <w:marBottom w:val="0"/>
      <w:divBdr>
        <w:top w:val="none" w:sz="0" w:space="0" w:color="auto"/>
        <w:left w:val="none" w:sz="0" w:space="0" w:color="auto"/>
        <w:bottom w:val="none" w:sz="0" w:space="0" w:color="auto"/>
        <w:right w:val="none" w:sz="0" w:space="0" w:color="auto"/>
      </w:divBdr>
    </w:div>
    <w:div w:id="1444181510">
      <w:bodyDiv w:val="1"/>
      <w:marLeft w:val="0"/>
      <w:marRight w:val="0"/>
      <w:marTop w:val="0"/>
      <w:marBottom w:val="0"/>
      <w:divBdr>
        <w:top w:val="none" w:sz="0" w:space="0" w:color="auto"/>
        <w:left w:val="none" w:sz="0" w:space="0" w:color="auto"/>
        <w:bottom w:val="none" w:sz="0" w:space="0" w:color="auto"/>
        <w:right w:val="none" w:sz="0" w:space="0" w:color="auto"/>
      </w:divBdr>
    </w:div>
    <w:div w:id="1476069395">
      <w:bodyDiv w:val="1"/>
      <w:marLeft w:val="0"/>
      <w:marRight w:val="0"/>
      <w:marTop w:val="0"/>
      <w:marBottom w:val="0"/>
      <w:divBdr>
        <w:top w:val="none" w:sz="0" w:space="0" w:color="auto"/>
        <w:left w:val="none" w:sz="0" w:space="0" w:color="auto"/>
        <w:bottom w:val="none" w:sz="0" w:space="0" w:color="auto"/>
        <w:right w:val="none" w:sz="0" w:space="0" w:color="auto"/>
      </w:divBdr>
    </w:div>
    <w:div w:id="1514801456">
      <w:bodyDiv w:val="1"/>
      <w:marLeft w:val="0"/>
      <w:marRight w:val="0"/>
      <w:marTop w:val="0"/>
      <w:marBottom w:val="0"/>
      <w:divBdr>
        <w:top w:val="none" w:sz="0" w:space="0" w:color="auto"/>
        <w:left w:val="none" w:sz="0" w:space="0" w:color="auto"/>
        <w:bottom w:val="none" w:sz="0" w:space="0" w:color="auto"/>
        <w:right w:val="none" w:sz="0" w:space="0" w:color="auto"/>
      </w:divBdr>
    </w:div>
    <w:div w:id="1544247140">
      <w:bodyDiv w:val="1"/>
      <w:marLeft w:val="0"/>
      <w:marRight w:val="0"/>
      <w:marTop w:val="0"/>
      <w:marBottom w:val="0"/>
      <w:divBdr>
        <w:top w:val="none" w:sz="0" w:space="0" w:color="auto"/>
        <w:left w:val="none" w:sz="0" w:space="0" w:color="auto"/>
        <w:bottom w:val="none" w:sz="0" w:space="0" w:color="auto"/>
        <w:right w:val="none" w:sz="0" w:space="0" w:color="auto"/>
      </w:divBdr>
    </w:div>
    <w:div w:id="1568807839">
      <w:bodyDiv w:val="1"/>
      <w:marLeft w:val="0"/>
      <w:marRight w:val="0"/>
      <w:marTop w:val="0"/>
      <w:marBottom w:val="0"/>
      <w:divBdr>
        <w:top w:val="none" w:sz="0" w:space="0" w:color="auto"/>
        <w:left w:val="none" w:sz="0" w:space="0" w:color="auto"/>
        <w:bottom w:val="none" w:sz="0" w:space="0" w:color="auto"/>
        <w:right w:val="none" w:sz="0" w:space="0" w:color="auto"/>
      </w:divBdr>
      <w:divsChild>
        <w:div w:id="1952586639">
          <w:marLeft w:val="547"/>
          <w:marRight w:val="0"/>
          <w:marTop w:val="0"/>
          <w:marBottom w:val="0"/>
          <w:divBdr>
            <w:top w:val="none" w:sz="0" w:space="0" w:color="auto"/>
            <w:left w:val="none" w:sz="0" w:space="0" w:color="auto"/>
            <w:bottom w:val="none" w:sz="0" w:space="0" w:color="auto"/>
            <w:right w:val="none" w:sz="0" w:space="0" w:color="auto"/>
          </w:divBdr>
        </w:div>
      </w:divsChild>
    </w:div>
    <w:div w:id="1686593581">
      <w:bodyDiv w:val="1"/>
      <w:marLeft w:val="0"/>
      <w:marRight w:val="0"/>
      <w:marTop w:val="0"/>
      <w:marBottom w:val="0"/>
      <w:divBdr>
        <w:top w:val="none" w:sz="0" w:space="0" w:color="auto"/>
        <w:left w:val="none" w:sz="0" w:space="0" w:color="auto"/>
        <w:bottom w:val="none" w:sz="0" w:space="0" w:color="auto"/>
        <w:right w:val="none" w:sz="0" w:space="0" w:color="auto"/>
      </w:divBdr>
    </w:div>
    <w:div w:id="1726946693">
      <w:bodyDiv w:val="1"/>
      <w:marLeft w:val="0"/>
      <w:marRight w:val="0"/>
      <w:marTop w:val="0"/>
      <w:marBottom w:val="0"/>
      <w:divBdr>
        <w:top w:val="none" w:sz="0" w:space="0" w:color="auto"/>
        <w:left w:val="none" w:sz="0" w:space="0" w:color="auto"/>
        <w:bottom w:val="none" w:sz="0" w:space="0" w:color="auto"/>
        <w:right w:val="none" w:sz="0" w:space="0" w:color="auto"/>
      </w:divBdr>
    </w:div>
    <w:div w:id="1752772094">
      <w:bodyDiv w:val="1"/>
      <w:marLeft w:val="0"/>
      <w:marRight w:val="0"/>
      <w:marTop w:val="0"/>
      <w:marBottom w:val="0"/>
      <w:divBdr>
        <w:top w:val="none" w:sz="0" w:space="0" w:color="auto"/>
        <w:left w:val="none" w:sz="0" w:space="0" w:color="auto"/>
        <w:bottom w:val="none" w:sz="0" w:space="0" w:color="auto"/>
        <w:right w:val="none" w:sz="0" w:space="0" w:color="auto"/>
      </w:divBdr>
    </w:div>
    <w:div w:id="1779908883">
      <w:bodyDiv w:val="1"/>
      <w:marLeft w:val="0"/>
      <w:marRight w:val="0"/>
      <w:marTop w:val="0"/>
      <w:marBottom w:val="0"/>
      <w:divBdr>
        <w:top w:val="none" w:sz="0" w:space="0" w:color="auto"/>
        <w:left w:val="none" w:sz="0" w:space="0" w:color="auto"/>
        <w:bottom w:val="none" w:sz="0" w:space="0" w:color="auto"/>
        <w:right w:val="none" w:sz="0" w:space="0" w:color="auto"/>
      </w:divBdr>
    </w:div>
    <w:div w:id="1832059523">
      <w:bodyDiv w:val="1"/>
      <w:marLeft w:val="0"/>
      <w:marRight w:val="0"/>
      <w:marTop w:val="0"/>
      <w:marBottom w:val="0"/>
      <w:divBdr>
        <w:top w:val="none" w:sz="0" w:space="0" w:color="auto"/>
        <w:left w:val="none" w:sz="0" w:space="0" w:color="auto"/>
        <w:bottom w:val="none" w:sz="0" w:space="0" w:color="auto"/>
        <w:right w:val="none" w:sz="0" w:space="0" w:color="auto"/>
      </w:divBdr>
    </w:div>
    <w:div w:id="1899171556">
      <w:bodyDiv w:val="1"/>
      <w:marLeft w:val="0"/>
      <w:marRight w:val="0"/>
      <w:marTop w:val="0"/>
      <w:marBottom w:val="0"/>
      <w:divBdr>
        <w:top w:val="none" w:sz="0" w:space="0" w:color="auto"/>
        <w:left w:val="none" w:sz="0" w:space="0" w:color="auto"/>
        <w:bottom w:val="none" w:sz="0" w:space="0" w:color="auto"/>
        <w:right w:val="none" w:sz="0" w:space="0" w:color="auto"/>
      </w:divBdr>
    </w:div>
    <w:div w:id="1985313000">
      <w:bodyDiv w:val="1"/>
      <w:marLeft w:val="0"/>
      <w:marRight w:val="0"/>
      <w:marTop w:val="0"/>
      <w:marBottom w:val="0"/>
      <w:divBdr>
        <w:top w:val="none" w:sz="0" w:space="0" w:color="auto"/>
        <w:left w:val="none" w:sz="0" w:space="0" w:color="auto"/>
        <w:bottom w:val="none" w:sz="0" w:space="0" w:color="auto"/>
        <w:right w:val="none" w:sz="0" w:space="0" w:color="auto"/>
      </w:divBdr>
      <w:divsChild>
        <w:div w:id="1448237939">
          <w:marLeft w:val="547"/>
          <w:marRight w:val="0"/>
          <w:marTop w:val="0"/>
          <w:marBottom w:val="0"/>
          <w:divBdr>
            <w:top w:val="none" w:sz="0" w:space="0" w:color="auto"/>
            <w:left w:val="none" w:sz="0" w:space="0" w:color="auto"/>
            <w:bottom w:val="none" w:sz="0" w:space="0" w:color="auto"/>
            <w:right w:val="none" w:sz="0" w:space="0" w:color="auto"/>
          </w:divBdr>
        </w:div>
      </w:divsChild>
    </w:div>
    <w:div w:id="208000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C95BC-F04C-9E4A-99AB-8DD24613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457</Words>
  <Characters>2609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syomu</dc:creator>
  <cp:lastModifiedBy>居城 勝彦</cp:lastModifiedBy>
  <cp:revision>3</cp:revision>
  <cp:lastPrinted>2015-11-21T06:04:00Z</cp:lastPrinted>
  <dcterms:created xsi:type="dcterms:W3CDTF">2026-02-19T00:59:00Z</dcterms:created>
  <dcterms:modified xsi:type="dcterms:W3CDTF">2026-02-19T01:06:00Z</dcterms:modified>
</cp:coreProperties>
</file>